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5FFB0679" w:rsidR="00784660" w:rsidRPr="00CC7446" w:rsidRDefault="00784660" w:rsidP="00784660">
      <w:pPr>
        <w:pStyle w:val="Titul2"/>
      </w:pPr>
      <w:r w:rsidRPr="00CC7446">
        <w:t xml:space="preserve">Název zakázky: </w:t>
      </w:r>
      <w:sdt>
        <w:sdtPr>
          <w:alias w:val="Název akce - VYplnit pole - přenese se do zápatí"/>
          <w:tag w:val="Název akce"/>
          <w:id w:val="1889687308"/>
          <w:placeholder>
            <w:docPart w:val="83E19BE864684B2D98FD2EC1DF857CC6"/>
          </w:placeholder>
          <w:text/>
        </w:sdtPr>
        <w:sdtContent>
          <w:r w:rsidR="00063BEE" w:rsidRPr="00494321">
            <w:t xml:space="preserve">„Výstavba PZS v km 4,328 (P2888) a zrušení přejezdu v km 4,270 (P2887) trati Frýdlant v Čechách - Jindřichovice pod Smrkem“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Petrem </w:t>
      </w:r>
      <w:proofErr w:type="spellStart"/>
      <w:r w:rsidRPr="00CC7446">
        <w:rPr>
          <w:rFonts w:ascii="Verdana" w:hAnsi="Verdana" w:cs="Arial"/>
          <w:b/>
          <w:bCs/>
          <w:sz w:val="18"/>
          <w:szCs w:val="18"/>
        </w:rPr>
        <w:t>Hofhanzlem</w:t>
      </w:r>
      <w:proofErr w:type="spellEnd"/>
      <w:r w:rsidRPr="00CC7446">
        <w:rPr>
          <w:rFonts w:ascii="Verdana" w:hAnsi="Verdana" w:cs="Arial"/>
          <w:b/>
          <w:bCs/>
          <w:sz w:val="18"/>
          <w:szCs w:val="18"/>
        </w:rPr>
        <w:t>,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10005A1B"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264FC1">
        <w:rPr>
          <w:rFonts w:ascii="Verdana" w:hAnsi="Verdana" w:cs="Arial"/>
          <w:sz w:val="18"/>
          <w:szCs w:val="18"/>
        </w:rPr>
        <w:t>Ing. Lukáš Ferina</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264FC1">
        <w:rPr>
          <w:rFonts w:ascii="Verdana" w:hAnsi="Verdana" w:cs="Arial"/>
          <w:sz w:val="18"/>
          <w:szCs w:val="18"/>
        </w:rPr>
        <w:t>+420 972 342 041 / +420 725 053 014</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264FC1">
        <w:rPr>
          <w:rFonts w:ascii="Verdana" w:hAnsi="Verdana" w:cs="Arial"/>
          <w:sz w:val="18"/>
          <w:szCs w:val="18"/>
        </w:rPr>
        <w:t>Ferina@spravazeleznic.cz</w:t>
      </w:r>
    </w:p>
    <w:p w14:paraId="18515135" w14:textId="72F20502" w:rsidR="00F01785" w:rsidRPr="00264FC1" w:rsidRDefault="00855002" w:rsidP="00734C0E">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264FC1" w:rsidRPr="0008271B">
        <w:rPr>
          <w:rFonts w:ascii="Verdana" w:hAnsi="Verdana"/>
          <w:sz w:val="18"/>
          <w:szCs w:val="18"/>
        </w:rPr>
        <w:t>Ing. Jiří Balcárek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w:t>
      </w:r>
      <w:r w:rsidR="00264FC1" w:rsidRPr="0008271B">
        <w:rPr>
          <w:rFonts w:ascii="Verdana" w:hAnsi="Verdana" w:cs="Arial"/>
          <w:sz w:val="18"/>
          <w:szCs w:val="18"/>
        </w:rPr>
        <w:t>Ústí nad Labem</w:t>
      </w:r>
      <w:r w:rsidR="00631592" w:rsidRPr="00CC7446">
        <w:rPr>
          <w:rFonts w:ascii="Verdana" w:hAnsi="Verdana" w:cs="Arial"/>
          <w:sz w:val="18"/>
          <w:szCs w:val="18"/>
        </w:rPr>
        <w:t>,</w:t>
      </w:r>
    </w:p>
    <w:p w14:paraId="02A516FB" w14:textId="72BBEE6E" w:rsidR="00F01785" w:rsidRPr="00264FC1" w:rsidRDefault="00C02278" w:rsidP="00264FC1">
      <w:pPr>
        <w:spacing w:line="280" w:lineRule="exact"/>
        <w:ind w:firstLine="284"/>
        <w:rPr>
          <w:rFonts w:ascii="Verdana" w:hAnsi="Verdana" w:cs="Arial"/>
          <w:sz w:val="18"/>
          <w:szCs w:val="18"/>
        </w:rPr>
      </w:pPr>
      <w:r w:rsidRPr="00264FC1">
        <w:rPr>
          <w:rFonts w:ascii="Verdana" w:hAnsi="Verdana" w:cs="Arial"/>
          <w:sz w:val="18"/>
          <w:szCs w:val="18"/>
        </w:rPr>
        <w:t>tel</w:t>
      </w:r>
      <w:r w:rsidR="00BA0D8B" w:rsidRPr="00264FC1">
        <w:rPr>
          <w:rFonts w:ascii="Verdana" w:hAnsi="Verdana" w:cs="Arial"/>
          <w:sz w:val="18"/>
          <w:szCs w:val="18"/>
        </w:rPr>
        <w:t>.</w:t>
      </w:r>
      <w:r w:rsidRPr="00264FC1">
        <w:rPr>
          <w:rFonts w:ascii="Verdana" w:hAnsi="Verdana" w:cs="Arial"/>
          <w:sz w:val="18"/>
          <w:szCs w:val="18"/>
        </w:rPr>
        <w:t xml:space="preserve">: </w:t>
      </w:r>
      <w:r w:rsidR="00264FC1" w:rsidRPr="00264FC1">
        <w:rPr>
          <w:rFonts w:ascii="Verdana" w:hAnsi="Verdana" w:cs="Arial"/>
          <w:sz w:val="18"/>
          <w:szCs w:val="18"/>
        </w:rPr>
        <w:t>+420 606 054 296</w:t>
      </w:r>
      <w:r w:rsidRPr="00264FC1">
        <w:rPr>
          <w:rFonts w:ascii="Verdana" w:hAnsi="Verdana" w:cs="Arial"/>
          <w:sz w:val="18"/>
          <w:szCs w:val="18"/>
        </w:rPr>
        <w:t>,</w:t>
      </w:r>
      <w:r w:rsidR="00F1357D" w:rsidRPr="00264FC1">
        <w:rPr>
          <w:rFonts w:ascii="Verdana" w:hAnsi="Verdana" w:cs="Arial"/>
          <w:sz w:val="18"/>
          <w:szCs w:val="18"/>
        </w:rPr>
        <w:t xml:space="preserve"> </w:t>
      </w:r>
      <w:r w:rsidR="00B15F80" w:rsidRPr="00264FC1">
        <w:rPr>
          <w:rFonts w:ascii="Verdana" w:hAnsi="Verdana" w:cs="Arial"/>
          <w:sz w:val="18"/>
          <w:szCs w:val="18"/>
        </w:rPr>
        <w:t>e- mail:</w:t>
      </w:r>
      <w:r w:rsidR="00264FC1">
        <w:rPr>
          <w:rFonts w:ascii="Verdana" w:hAnsi="Verdana" w:cs="Arial"/>
          <w:sz w:val="18"/>
          <w:szCs w:val="18"/>
        </w:rPr>
        <w:t xml:space="preserve"> </w:t>
      </w:r>
      <w:r w:rsidR="00264FC1" w:rsidRPr="00264FC1">
        <w:rPr>
          <w:rFonts w:ascii="Verdana" w:hAnsi="Verdana" w:cs="Arial"/>
          <w:sz w:val="18"/>
          <w:szCs w:val="18"/>
        </w:rPr>
        <w:t>BalcarekJ@spravazeleznic.cz</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 xml:space="preserve">Budova </w:t>
      </w:r>
      <w:proofErr w:type="spellStart"/>
      <w:r w:rsidR="00857863" w:rsidRPr="00CC7446">
        <w:rPr>
          <w:rFonts w:ascii="Verdana" w:hAnsi="Verdana" w:cs="Arial"/>
          <w:sz w:val="18"/>
          <w:szCs w:val="18"/>
        </w:rPr>
        <w:t>Diamond</w:t>
      </w:r>
      <w:proofErr w:type="spellEnd"/>
      <w:r w:rsidR="00857863" w:rsidRPr="00CC7446">
        <w:rPr>
          <w:rFonts w:ascii="Verdana" w:hAnsi="Verdana" w:cs="Arial"/>
          <w:sz w:val="18"/>
          <w:szCs w:val="18"/>
        </w:rPr>
        <w:t xml:space="preserve">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 xml:space="preserve">Centrální finanční účtárna Čechy, Náměstí Jana </w:t>
      </w:r>
      <w:proofErr w:type="spellStart"/>
      <w:r w:rsidRPr="00CC7446">
        <w:rPr>
          <w:rFonts w:ascii="Verdana" w:hAnsi="Verdana" w:cs="Arial"/>
          <w:sz w:val="18"/>
          <w:szCs w:val="18"/>
        </w:rPr>
        <w:t>Pernera</w:t>
      </w:r>
      <w:proofErr w:type="spellEnd"/>
      <w:r w:rsidRPr="00CC7446">
        <w:rPr>
          <w:rFonts w:ascii="Verdana" w:hAnsi="Verdana" w:cs="Arial"/>
          <w:sz w:val="18"/>
          <w:szCs w:val="18"/>
        </w:rPr>
        <w:t xml:space="preserve">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120AC75D" w14:textId="77777777" w:rsidR="001A0268" w:rsidRPr="00CC7446" w:rsidRDefault="001A0268" w:rsidP="00507E23">
      <w:pPr>
        <w:tabs>
          <w:tab w:val="left" w:pos="1985"/>
          <w:tab w:val="right" w:pos="5670"/>
        </w:tabs>
        <w:suppressAutoHyphens/>
        <w:spacing w:before="240" w:after="12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07E23">
      <w:pPr>
        <w:pStyle w:val="Textbezodsazen"/>
        <w:spacing w:after="0" w:line="280" w:lineRule="exact"/>
      </w:pPr>
      <w:r w:rsidRPr="00CC7446">
        <w:t>číslo smlouvy: [</w:t>
      </w:r>
      <w:proofErr w:type="gramStart"/>
      <w:r w:rsidRPr="00CC7446">
        <w:t>VLOŽÍ</w:t>
      </w:r>
      <w:proofErr w:type="gramEnd"/>
      <w:r w:rsidRPr="00CC7446">
        <w:t xml:space="preserve"> OBJEDNATEL] </w:t>
      </w:r>
    </w:p>
    <w:p w14:paraId="0DED8607" w14:textId="3AEBAA95" w:rsidR="002E43C6" w:rsidRPr="00CC7446" w:rsidRDefault="002E43C6" w:rsidP="00507E23">
      <w:pPr>
        <w:pStyle w:val="Textbezodsazen"/>
        <w:spacing w:after="0" w:line="280" w:lineRule="exact"/>
      </w:pPr>
      <w:r>
        <w:t xml:space="preserve">číslo jednací: </w:t>
      </w:r>
      <w:r w:rsidRPr="00CC7446">
        <w:t>[</w:t>
      </w:r>
      <w:proofErr w:type="gramStart"/>
      <w:r w:rsidRPr="00CC7446">
        <w:t>VLOŽÍ</w:t>
      </w:r>
      <w:proofErr w:type="gramEnd"/>
      <w:r w:rsidRPr="00CC7446">
        <w:t xml:space="preserve"> OBJEDNATEL] </w:t>
      </w:r>
    </w:p>
    <w:p w14:paraId="7EE1A2D2" w14:textId="4E82CC50" w:rsidR="00784660" w:rsidRPr="00CC7446" w:rsidRDefault="00784660" w:rsidP="00734C0E">
      <w:pPr>
        <w:pStyle w:val="Textbezodsazen"/>
        <w:spacing w:line="280" w:lineRule="exact"/>
      </w:pPr>
      <w:r w:rsidRPr="00CC7446">
        <w:t>ISPROFOND</w:t>
      </w:r>
      <w:r w:rsidR="00BF71A6">
        <w:t>/ Sub. ISPROFIN: 3273514800/5513530032</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8F174F"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06065EF7"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koordinátor BOZP pro přípravnou fázi dle zákona č. 309/2006 Sb.:</w:t>
      </w:r>
      <w:r w:rsidR="005741BB">
        <w:rPr>
          <w:rFonts w:ascii="Verdana" w:hAnsi="Verdana" w:cs="Arial"/>
          <w:bCs/>
          <w:sz w:val="18"/>
          <w:szCs w:val="18"/>
        </w:rPr>
        <w:t xml:space="preserve"> </w:t>
      </w:r>
      <w:r w:rsidR="005741BB">
        <w:rPr>
          <w:rFonts w:ascii="Verdana" w:hAnsi="Verdana" w:cs="Arial"/>
          <w:b/>
          <w:sz w:val="18"/>
          <w:szCs w:val="18"/>
        </w:rPr>
        <w:t>[</w:t>
      </w:r>
      <w:proofErr w:type="gramStart"/>
      <w:r w:rsidR="005741BB">
        <w:rPr>
          <w:rFonts w:ascii="Verdana" w:hAnsi="Verdana" w:cs="Arial"/>
          <w:b/>
          <w:sz w:val="18"/>
          <w:szCs w:val="18"/>
        </w:rPr>
        <w:t>VLOŽÍ</w:t>
      </w:r>
      <w:proofErr w:type="gramEnd"/>
      <w:r w:rsidR="005741BB">
        <w:rPr>
          <w:rFonts w:ascii="Verdana" w:hAnsi="Verdana" w:cs="Arial"/>
          <w:b/>
          <w:sz w:val="18"/>
          <w:szCs w:val="18"/>
        </w:rPr>
        <w:t xml:space="preserve"> ZHOTOVITEL]</w:t>
      </w:r>
      <w:r w:rsidR="005741BB" w:rsidRPr="001908F2">
        <w:rPr>
          <w:rFonts w:ascii="Verdana" w:hAnsi="Verdana" w:cs="Arial"/>
          <w:b/>
          <w:sz w:val="18"/>
          <w:szCs w:val="18"/>
        </w:rPr>
        <w:t xml:space="preserve">, </w:t>
      </w:r>
      <w:r w:rsidR="005741BB" w:rsidRPr="00CC7446">
        <w:rPr>
          <w:rFonts w:ascii="Verdana" w:hAnsi="Verdana" w:cs="Arial"/>
          <w:sz w:val="18"/>
          <w:szCs w:val="18"/>
        </w:rPr>
        <w:t xml:space="preserve">tel.: </w:t>
      </w:r>
      <w:r w:rsidR="005741BB" w:rsidRPr="001908F2">
        <w:rPr>
          <w:rFonts w:ascii="Verdana" w:hAnsi="Verdana" w:cs="Arial"/>
          <w:b/>
          <w:sz w:val="18"/>
          <w:szCs w:val="18"/>
        </w:rPr>
        <w:t>[VLOŽÍ ZHOTOVITEL]</w:t>
      </w:r>
      <w:r w:rsidR="005741BB" w:rsidRPr="00CC7446">
        <w:rPr>
          <w:rFonts w:ascii="Verdana" w:hAnsi="Verdana" w:cs="Arial"/>
          <w:sz w:val="18"/>
          <w:szCs w:val="18"/>
        </w:rPr>
        <w:t xml:space="preserve">, e-mail: </w:t>
      </w:r>
      <w:r w:rsidR="005741BB"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536783C9"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64BBEF76"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3B1AA0">
        <w:rPr>
          <w:rFonts w:ascii="Verdana" w:hAnsi="Verdana" w:cs="Arial"/>
          <w:b/>
          <w:bCs/>
          <w:sz w:val="18"/>
          <w:szCs w:val="18"/>
        </w:rPr>
        <w:t>„</w:t>
      </w:r>
      <w:r w:rsidR="003B1AA0" w:rsidRPr="003B1AA0">
        <w:rPr>
          <w:rFonts w:ascii="Verdana" w:hAnsi="Verdana" w:cs="Arial"/>
          <w:b/>
          <w:bCs/>
          <w:sz w:val="18"/>
          <w:szCs w:val="18"/>
        </w:rPr>
        <w:t xml:space="preserve">Výstavba PZS v km 4,328 (P2888) a zrušení přejezdu v km 4,270 (P2887) trati Frýdlant v Čechách </w:t>
      </w:r>
      <w:r w:rsidR="003B1AA0" w:rsidRPr="003B1AA0">
        <w:rPr>
          <w:rFonts w:ascii="Verdana" w:hAnsi="Verdana" w:cs="Arial"/>
          <w:b/>
          <w:bCs/>
          <w:sz w:val="18"/>
          <w:szCs w:val="18"/>
        </w:rPr>
        <w:lastRenderedPageBreak/>
        <w:t>- Jindřichovice pod Smrkem</w:t>
      </w:r>
      <w:r w:rsidR="00760BFB" w:rsidRPr="003B1AA0">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
    <w:p w14:paraId="2E58F6B0" w14:textId="655D0B79"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404DE03B"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EB7F79">
        <w:rPr>
          <w:rFonts w:ascii="Verdana" w:hAnsi="Verdana" w:cs="Arial"/>
          <w:sz w:val="18"/>
          <w:szCs w:val="18"/>
        </w:rPr>
        <w:t>6919</w:t>
      </w:r>
      <w:r w:rsidR="004547EF" w:rsidRPr="00CC7446">
        <w:rPr>
          <w:rFonts w:ascii="Verdana" w:hAnsi="Verdana" w:cs="Arial"/>
          <w:sz w:val="18"/>
          <w:szCs w:val="18"/>
        </w:rPr>
        <w:t>/20</w:t>
      </w:r>
      <w:r w:rsidR="00EB7F79">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037DC7">
        <w:rPr>
          <w:rFonts w:ascii="Verdana" w:hAnsi="Verdana" w:cs="Arial"/>
          <w:sz w:val="18"/>
          <w:szCs w:val="18"/>
        </w:rPr>
        <w:t>26.04.2024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5982C4E0"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1A15EE4E"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lastRenderedPageBreak/>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4B72CED8"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12CC6DB1"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w:t>
      </w:r>
      <w:proofErr w:type="gramStart"/>
      <w:r w:rsidRPr="00DE15C1">
        <w:rPr>
          <w:rFonts w:ascii="Verdana" w:hAnsi="Verdana" w:cs="Arial"/>
          <w:sz w:val="18"/>
          <w:szCs w:val="18"/>
        </w:rPr>
        <w:t>toho</w:t>
      </w:r>
      <w:proofErr w:type="gramEnd"/>
      <w:r w:rsidRPr="00DE15C1">
        <w:rPr>
          <w:rFonts w:ascii="Verdana" w:hAnsi="Verdana" w:cs="Arial"/>
          <w:sz w:val="18"/>
          <w:szCs w:val="18"/>
        </w:rPr>
        <w:t xml:space="preserve">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lastRenderedPageBreak/>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A2FC7">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CC7446" w:rsidRDefault="00CD4F90" w:rsidP="006A6637">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1992FCFA"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141900">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4E6FD3C7" w14:textId="0FD715F9" w:rsidR="007F526B" w:rsidRPr="00CC7446" w:rsidRDefault="00455CE8" w:rsidP="00F238C6">
            <w:pPr>
              <w:pStyle w:val="TPText-3neslovan"/>
              <w:tabs>
                <w:tab w:val="num" w:pos="851"/>
              </w:tabs>
              <w:spacing w:before="0"/>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6E144BF9" w14:textId="45AFCA54" w:rsidR="00CD4F90" w:rsidRPr="00CC7446" w:rsidRDefault="007F526B" w:rsidP="00F238C6">
            <w:pPr>
              <w:pStyle w:val="TPText-3neslovan"/>
              <w:tabs>
                <w:tab w:val="num" w:pos="851"/>
              </w:tabs>
              <w:spacing w:before="0"/>
              <w:ind w:left="0"/>
              <w:jc w:val="center"/>
              <w:rPr>
                <w:rFonts w:ascii="Verdana" w:hAnsi="Verdana"/>
                <w:sz w:val="18"/>
                <w:szCs w:val="18"/>
              </w:rPr>
            </w:pPr>
            <w:r w:rsidRPr="00CC7446">
              <w:rPr>
                <w:rFonts w:ascii="Verdana" w:hAnsi="Verdana"/>
                <w:sz w:val="18"/>
                <w:szCs w:val="18"/>
              </w:rPr>
              <w:t>PDPS k</w:t>
            </w:r>
            <w:r w:rsidR="00FA69D2">
              <w:rPr>
                <w:rFonts w:ascii="Verdana" w:hAnsi="Verdana"/>
                <w:sz w:val="18"/>
                <w:szCs w:val="18"/>
              </w:rPr>
              <w:t xml:space="preserve"> </w:t>
            </w:r>
            <w:r w:rsidRPr="00CC7446">
              <w:rPr>
                <w:rFonts w:ascii="Verdana" w:hAnsi="Verdana"/>
                <w:sz w:val="18"/>
                <w:szCs w:val="18"/>
              </w:rPr>
              <w:t>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77777777" w:rsidR="00CD4F90" w:rsidRPr="00CC7446" w:rsidRDefault="00322FED" w:rsidP="006A6637">
            <w:pPr>
              <w:jc w:val="center"/>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A2FC7">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7777777" w:rsidR="00CD4F90" w:rsidRPr="00CC7446" w:rsidRDefault="00CD4F90" w:rsidP="006A6637">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64B32EC9"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141900">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4470C568" w:rsidR="00CD4F90" w:rsidRPr="00CC7446" w:rsidRDefault="007F526B" w:rsidP="00F238C6">
            <w:pPr>
              <w:pStyle w:val="TPText-3neslovan"/>
              <w:tabs>
                <w:tab w:val="num" w:pos="851"/>
              </w:tabs>
              <w:spacing w:before="0"/>
              <w:ind w:left="0"/>
              <w:jc w:val="center"/>
              <w:rPr>
                <w:rFonts w:ascii="Verdana" w:hAnsi="Verdana"/>
                <w:b/>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6132E4EC" w14:textId="77777777" w:rsidR="00CD4F90" w:rsidRPr="00CC7446" w:rsidRDefault="00CD4F90" w:rsidP="006A6637">
            <w:pPr>
              <w:jc w:val="center"/>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6A6637">
            <w:pPr>
              <w:jc w:val="center"/>
              <w:rPr>
                <w:rFonts w:ascii="Verdana" w:hAnsi="Verdana" w:cs="Arial"/>
                <w:sz w:val="18"/>
                <w:szCs w:val="18"/>
              </w:rPr>
            </w:pPr>
          </w:p>
          <w:p w14:paraId="27CE41E3" w14:textId="3CEDEB0F" w:rsidR="00CD4F90" w:rsidRPr="00CC7446" w:rsidRDefault="00CD4F90" w:rsidP="006A6637">
            <w:pPr>
              <w:jc w:val="center"/>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A2FC7">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3EC65EF1" w:rsidR="00CD4F90" w:rsidRPr="00CC7446" w:rsidRDefault="00972DAB" w:rsidP="006A6637">
            <w:pPr>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2A3B6824"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141900">
              <w:rPr>
                <w:rFonts w:ascii="Verdana" w:hAnsi="Verdana" w:cs="Arial"/>
                <w:b/>
                <w:bCs/>
                <w:sz w:val="18"/>
                <w:szCs w:val="18"/>
              </w:rPr>
              <w:t>12</w:t>
            </w:r>
            <w:r w:rsidRPr="00CC7446">
              <w:rPr>
                <w:rFonts w:ascii="Verdana" w:hAnsi="Verdana" w:cs="Arial"/>
                <w:b/>
                <w:bCs/>
                <w:sz w:val="18"/>
                <w:szCs w:val="18"/>
              </w:rPr>
              <w:t xml:space="preserve"> měsíců od </w:t>
            </w:r>
            <w:r w:rsidR="00704DE2">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6A7B949" w14:textId="77777777" w:rsidR="003644AE" w:rsidRPr="00CC7446" w:rsidRDefault="003644AE" w:rsidP="00F238C6">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F238C6">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F238C6">
            <w:pPr>
              <w:pStyle w:val="TPText-3neslovan"/>
              <w:tabs>
                <w:tab w:val="num" w:pos="851"/>
              </w:tabs>
              <w:spacing w:before="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B31D18F" w14:textId="556C4F53" w:rsidR="00CD4F90" w:rsidRPr="00CC7446" w:rsidRDefault="00CD4F90" w:rsidP="006A6637">
            <w:pPr>
              <w:jc w:val="center"/>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0D406A6F" w:rsidR="00CD4F90" w:rsidRPr="00CC7446" w:rsidRDefault="003C1200" w:rsidP="006A6637">
            <w:pPr>
              <w:jc w:val="center"/>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tc>
      </w:tr>
      <w:tr w:rsidR="00972DAB" w:rsidRPr="00CC7446" w14:paraId="159405B6" w14:textId="77777777" w:rsidTr="00AA2FC7">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6CD05EC6" w:rsidR="00972DAB" w:rsidRPr="00CC7446" w:rsidRDefault="00972DAB" w:rsidP="006A6637">
            <w:pPr>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61C472B8" w14:textId="7BC06860"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r w:rsidR="00141900">
              <w:rPr>
                <w:rFonts w:ascii="Verdana" w:hAnsi="Verdana" w:cs="Arial"/>
                <w:b/>
                <w:bCs/>
                <w:sz w:val="18"/>
                <w:szCs w:val="18"/>
              </w:rPr>
              <w:t xml:space="preserve">do </w:t>
            </w:r>
          </w:p>
          <w:p w14:paraId="2014601A" w14:textId="3C7363B6" w:rsidR="00972DAB" w:rsidRPr="00CC7446" w:rsidRDefault="00141900" w:rsidP="00AA2FC7">
            <w:pPr>
              <w:spacing w:after="120"/>
              <w:jc w:val="center"/>
              <w:rPr>
                <w:rFonts w:ascii="Verdana" w:hAnsi="Verdana" w:cs="Arial"/>
                <w:sz w:val="18"/>
                <w:szCs w:val="18"/>
              </w:rPr>
            </w:pPr>
            <w:r>
              <w:rPr>
                <w:rFonts w:ascii="Verdana" w:hAnsi="Verdana" w:cs="Arial"/>
                <w:b/>
                <w:bCs/>
                <w:sz w:val="18"/>
                <w:szCs w:val="18"/>
              </w:rPr>
              <w:t>06/</w:t>
            </w:r>
            <w:r w:rsidR="00972DAB" w:rsidRPr="00CC7446">
              <w:rPr>
                <w:rFonts w:ascii="Verdana" w:hAnsi="Verdana" w:cs="Arial"/>
                <w:b/>
                <w:bCs/>
                <w:sz w:val="18"/>
                <w:szCs w:val="18"/>
              </w:rPr>
              <w:t>20</w:t>
            </w:r>
            <w:r>
              <w:rPr>
                <w:rFonts w:ascii="Verdana" w:hAnsi="Verdana" w:cs="Arial"/>
                <w:b/>
                <w:bCs/>
                <w:sz w:val="18"/>
                <w:szCs w:val="18"/>
              </w:rPr>
              <w:t>26</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421EEF2F" w:rsidR="00972DAB" w:rsidRPr="00CC7446" w:rsidRDefault="00C26A7A" w:rsidP="00F238C6">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4250EF1A" w:rsidR="00972DAB" w:rsidRPr="00CC7446" w:rsidRDefault="00972DAB" w:rsidP="006A6637">
            <w:pPr>
              <w:jc w:val="center"/>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 xml:space="preserve">je povinen předat </w:t>
      </w:r>
      <w:proofErr w:type="gramStart"/>
      <w:r w:rsidR="00567417" w:rsidRPr="00CC7446">
        <w:rPr>
          <w:rFonts w:ascii="Verdana" w:hAnsi="Verdana" w:cs="Arial"/>
          <w:sz w:val="18"/>
          <w:szCs w:val="18"/>
        </w:rPr>
        <w:t>dílo</w:t>
      </w:r>
      <w:proofErr w:type="gramEnd"/>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5F12DF41" w:rsidR="005D3B14" w:rsidRPr="00DA335B" w:rsidRDefault="00F663BF"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záhlaví</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xml:space="preserve"> záruky za odstranění vad díla dle čl. 7 této smlouvy a smluvní pokuty dle čl. 8 této smlouvy.</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3F0D253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1260A3CF"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4AA8EAC9"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Cena celkem</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7FE8FF"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1817B0EC"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29F94FC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3993485D" w:rsidR="00E85B78" w:rsidRPr="00DA335B" w:rsidRDefault="00E85B78" w:rsidP="00B753FC">
            <w:pPr>
              <w:jc w:val="center"/>
              <w:rPr>
                <w:rFonts w:ascii="Verdana" w:hAnsi="Verdana" w:cs="Arial"/>
                <w:strike/>
                <w:sz w:val="18"/>
                <w:szCs w:val="18"/>
                <w:lang w:eastAsia="en-US"/>
              </w:rPr>
            </w:pPr>
            <w:r w:rsidRPr="00DA335B">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7E6F36" w:rsidRDefault="00E85B78" w:rsidP="00B753FC">
            <w:pPr>
              <w:rPr>
                <w:rFonts w:ascii="Verdana" w:hAnsi="Verdana" w:cs="Arial"/>
                <w:strike/>
                <w:sz w:val="18"/>
                <w:szCs w:val="18"/>
                <w:lang w:eastAsia="en-US"/>
              </w:rPr>
            </w:pPr>
            <w:r w:rsidRPr="007E6F36">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7E6F36" w:rsidRDefault="00E85B78" w:rsidP="00B753FC">
            <w:pPr>
              <w:jc w:val="center"/>
              <w:rPr>
                <w:rFonts w:ascii="Verdana" w:hAnsi="Verdana" w:cs="Arial"/>
                <w:strike/>
                <w:sz w:val="18"/>
                <w:szCs w:val="18"/>
                <w:lang w:eastAsia="en-US"/>
              </w:rPr>
            </w:pPr>
            <w:r w:rsidRPr="007E6F36">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7E6F36" w:rsidRDefault="001908F2" w:rsidP="00B753FC">
            <w:pPr>
              <w:jc w:val="center"/>
              <w:rPr>
                <w:rFonts w:ascii="Verdana" w:hAnsi="Verdana" w:cs="Arial"/>
                <w:strike/>
                <w:sz w:val="18"/>
                <w:szCs w:val="18"/>
                <w:lang w:eastAsia="en-US"/>
              </w:rPr>
            </w:pPr>
            <w:r w:rsidRPr="007E6F36">
              <w:rPr>
                <w:rFonts w:ascii="Verdana" w:hAnsi="Verdana" w:cs="Arial"/>
                <w:b/>
                <w:strike/>
                <w:sz w:val="18"/>
                <w:szCs w:val="18"/>
              </w:rPr>
              <w:t>"[</w:t>
            </w:r>
            <w:proofErr w:type="gramStart"/>
            <w:r w:rsidRPr="007E6F36">
              <w:rPr>
                <w:rFonts w:ascii="Verdana" w:hAnsi="Verdana" w:cs="Arial"/>
                <w:b/>
                <w:strike/>
                <w:sz w:val="18"/>
                <w:szCs w:val="18"/>
              </w:rPr>
              <w:t>VLOŽÍ</w:t>
            </w:r>
            <w:proofErr w:type="gramEnd"/>
            <w:r w:rsidRPr="007E6F36">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7E6F36" w:rsidRDefault="001908F2" w:rsidP="00B753FC">
            <w:pPr>
              <w:jc w:val="center"/>
              <w:rPr>
                <w:rFonts w:ascii="Verdana" w:hAnsi="Verdana" w:cs="Arial"/>
                <w:strike/>
                <w:sz w:val="18"/>
                <w:szCs w:val="18"/>
                <w:lang w:eastAsia="en-US"/>
              </w:rPr>
            </w:pPr>
            <w:r w:rsidRPr="007E6F36">
              <w:rPr>
                <w:rFonts w:ascii="Verdana" w:hAnsi="Verdana" w:cs="Arial"/>
                <w:b/>
                <w:strike/>
                <w:sz w:val="18"/>
                <w:szCs w:val="18"/>
              </w:rPr>
              <w:t>"[</w:t>
            </w:r>
            <w:proofErr w:type="gramStart"/>
            <w:r w:rsidRPr="007E6F36">
              <w:rPr>
                <w:rFonts w:ascii="Verdana" w:hAnsi="Verdana" w:cs="Arial"/>
                <w:b/>
                <w:strike/>
                <w:sz w:val="18"/>
                <w:szCs w:val="18"/>
              </w:rPr>
              <w:t>VLOŽÍ</w:t>
            </w:r>
            <w:proofErr w:type="gramEnd"/>
            <w:r w:rsidRPr="007E6F36">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7E6F36" w:rsidRDefault="001908F2" w:rsidP="00B753FC">
            <w:pPr>
              <w:jc w:val="center"/>
              <w:rPr>
                <w:rFonts w:ascii="Verdana" w:hAnsi="Verdana" w:cs="Arial"/>
                <w:strike/>
                <w:sz w:val="18"/>
                <w:szCs w:val="18"/>
                <w:lang w:eastAsia="en-US"/>
              </w:rPr>
            </w:pPr>
            <w:r w:rsidRPr="007E6F36">
              <w:rPr>
                <w:rFonts w:ascii="Verdana" w:hAnsi="Verdana" w:cs="Arial"/>
                <w:b/>
                <w:strike/>
                <w:sz w:val="18"/>
                <w:szCs w:val="18"/>
              </w:rPr>
              <w:t>"[</w:t>
            </w:r>
            <w:proofErr w:type="gramStart"/>
            <w:r w:rsidRPr="007E6F36">
              <w:rPr>
                <w:rFonts w:ascii="Verdana" w:hAnsi="Verdana" w:cs="Arial"/>
                <w:b/>
                <w:strike/>
                <w:sz w:val="18"/>
                <w:szCs w:val="18"/>
              </w:rPr>
              <w:t>VLOŽÍ</w:t>
            </w:r>
            <w:proofErr w:type="gramEnd"/>
            <w:r w:rsidRPr="007E6F36">
              <w:rPr>
                <w:rFonts w:ascii="Verdana" w:hAnsi="Verdana" w:cs="Arial"/>
                <w:b/>
                <w:strike/>
                <w:sz w:val="18"/>
                <w:szCs w:val="18"/>
              </w:rPr>
              <w:t xml:space="preserve">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BEB7F00"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37460EAC" w:rsidR="00E85B78" w:rsidRPr="00CC7446" w:rsidRDefault="00E85B78" w:rsidP="00B753FC">
            <w:pPr>
              <w:rPr>
                <w:rFonts w:ascii="Verdana" w:hAnsi="Verdana" w:cs="Arial"/>
                <w:sz w:val="18"/>
                <w:szCs w:val="18"/>
              </w:rPr>
            </w:pPr>
            <w:r w:rsidRPr="00CC7446">
              <w:rPr>
                <w:rFonts w:ascii="Verdana" w:hAnsi="Verdana" w:cs="Arial"/>
                <w:sz w:val="18"/>
                <w:szCs w:val="18"/>
              </w:rPr>
              <w:t>Jiné průzkumy (</w:t>
            </w:r>
            <w:r w:rsidR="007E6F36">
              <w:rPr>
                <w:rFonts w:ascii="Verdana" w:hAnsi="Verdana" w:cs="Arial"/>
                <w:sz w:val="18"/>
                <w:szCs w:val="18"/>
              </w:rPr>
              <w:t>zrušení žel. přejezdu P2887</w:t>
            </w:r>
            <w:r w:rsidRPr="00CC7446">
              <w:rPr>
                <w:rFonts w:ascii="Verdana" w:hAnsi="Verdana" w:cs="Arial"/>
                <w:sz w:val="18"/>
                <w:szCs w:val="18"/>
              </w:rPr>
              <w:t>.)</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w:t>
            </w:r>
            <w:r w:rsidR="00E85B78" w:rsidRPr="00CC7446">
              <w:rPr>
                <w:rFonts w:ascii="Verdana" w:hAnsi="Verdana" w:cs="Arial"/>
                <w:sz w:val="18"/>
                <w:szCs w:val="18"/>
              </w:rPr>
              <w:lastRenderedPageBreak/>
              <w:t xml:space="preserve">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6221DB1C"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00002A91">
        <w:rPr>
          <w:rFonts w:ascii="Verdana" w:hAnsi="Verdana" w:cs="Arial"/>
          <w:b/>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 xml:space="preserve">faktury přestává běžet lhůta splatnosti, celá lhůta </w:t>
      </w:r>
      <w:proofErr w:type="gramStart"/>
      <w:r w:rsidR="00046F12" w:rsidRPr="00CC7446">
        <w:rPr>
          <w:rFonts w:ascii="Verdana" w:hAnsi="Verdana" w:cs="Arial"/>
          <w:sz w:val="18"/>
          <w:szCs w:val="18"/>
        </w:rPr>
        <w:t>běží</w:t>
      </w:r>
      <w:proofErr w:type="gramEnd"/>
      <w:r w:rsidR="00046F12" w:rsidRPr="00CC7446">
        <w:rPr>
          <w:rFonts w:ascii="Verdana" w:hAnsi="Verdana" w:cs="Arial"/>
          <w:sz w:val="18"/>
          <w:szCs w:val="18"/>
        </w:rPr>
        <w:t xml:space="preserve">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095F961A" w:rsidR="00E95CD9" w:rsidRPr="00CC7446" w:rsidRDefault="009A7CE2"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Pr>
          <w:rFonts w:ascii="Verdana" w:hAnsi="Verdana"/>
          <w:i w:val="0"/>
          <w:sz w:val="18"/>
          <w:szCs w:val="18"/>
        </w:rPr>
        <w:t xml:space="preserve">fakturace 70% z ceny díla bez Dozoru projektanta, tj. částka ve výši </w:t>
      </w:r>
      <w:r>
        <w:rPr>
          <w:rFonts w:ascii="Verdana" w:hAnsi="Verdana"/>
          <w:b/>
          <w:i w:val="0"/>
          <w:sz w:val="18"/>
          <w:szCs w:val="18"/>
        </w:rPr>
        <w:t>[VLOŽÍ ZHOTOVITEL</w:t>
      </w:r>
      <w:proofErr w:type="gramStart"/>
      <w:r>
        <w:rPr>
          <w:rFonts w:ascii="Verdana" w:hAnsi="Verdana"/>
          <w:b/>
          <w:i w:val="0"/>
          <w:sz w:val="18"/>
          <w:szCs w:val="18"/>
        </w:rPr>
        <w:t xml:space="preserve">] </w:t>
      </w:r>
      <w:r>
        <w:rPr>
          <w:rFonts w:ascii="Verdana" w:hAnsi="Verdana"/>
          <w:i w:val="0"/>
          <w:sz w:val="18"/>
          <w:szCs w:val="18"/>
        </w:rPr>
        <w:t>,</w:t>
      </w:r>
      <w:proofErr w:type="gramEnd"/>
      <w:r>
        <w:rPr>
          <w:rFonts w:ascii="Verdana" w:hAnsi="Verdana"/>
          <w:i w:val="0"/>
          <w:sz w:val="18"/>
          <w:szCs w:val="18"/>
        </w:rPr>
        <w:t>- Kč (bez DPH)</w:t>
      </w:r>
    </w:p>
    <w:p w14:paraId="76B79F6A" w14:textId="60BEB23D" w:rsidR="00E95CD9" w:rsidRPr="00CC7446" w:rsidRDefault="009A7CE2"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w:t>
      </w:r>
      <w:r>
        <w:rPr>
          <w:rFonts w:ascii="Verdana" w:hAnsi="Verdana"/>
          <w:i w:val="0"/>
          <w:sz w:val="18"/>
          <w:szCs w:val="18"/>
        </w:rPr>
        <w:t xml:space="preserve">fakturace 20% z ceny díla bez Dozoru projektanta, tj. částka ve výši </w:t>
      </w:r>
      <w:r>
        <w:rPr>
          <w:rFonts w:ascii="Verdana" w:hAnsi="Verdana"/>
          <w:b/>
          <w:i w:val="0"/>
          <w:sz w:val="18"/>
          <w:szCs w:val="18"/>
        </w:rPr>
        <w:t>[VLOŽÍ ZHOTOVITEL</w:t>
      </w:r>
      <w:proofErr w:type="gramStart"/>
      <w:r>
        <w:rPr>
          <w:rFonts w:ascii="Verdana" w:hAnsi="Verdana"/>
          <w:b/>
          <w:i w:val="0"/>
          <w:sz w:val="18"/>
          <w:szCs w:val="18"/>
        </w:rPr>
        <w:t xml:space="preserve">] </w:t>
      </w:r>
      <w:r>
        <w:rPr>
          <w:rFonts w:ascii="Verdana" w:hAnsi="Verdana"/>
          <w:i w:val="0"/>
          <w:sz w:val="18"/>
          <w:szCs w:val="18"/>
        </w:rPr>
        <w:t>,</w:t>
      </w:r>
      <w:proofErr w:type="gramEnd"/>
      <w:r>
        <w:rPr>
          <w:rFonts w:ascii="Verdana" w:hAnsi="Verdana"/>
          <w:i w:val="0"/>
          <w:sz w:val="18"/>
          <w:szCs w:val="18"/>
        </w:rPr>
        <w:t>- Kč (bez DPH)</w:t>
      </w:r>
    </w:p>
    <w:p w14:paraId="33C65F34" w14:textId="1C2D8684" w:rsidR="00575D9E" w:rsidRPr="00CC7446" w:rsidRDefault="009A7CE2"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 xml:space="preserve">- </w:t>
      </w:r>
      <w:r>
        <w:rPr>
          <w:rFonts w:ascii="Verdana" w:hAnsi="Verdana"/>
          <w:i w:val="0"/>
          <w:sz w:val="18"/>
          <w:szCs w:val="18"/>
        </w:rPr>
        <w:t xml:space="preserve">fakturace 10% z ceny díla bez Dozoru projektanta, tj. částka ve výši </w:t>
      </w:r>
      <w:r>
        <w:rPr>
          <w:rFonts w:ascii="Verdana" w:hAnsi="Verdana"/>
          <w:b/>
          <w:i w:val="0"/>
          <w:sz w:val="18"/>
          <w:szCs w:val="18"/>
        </w:rPr>
        <w:t>[VLOŽÍ ZHOTOVITEL</w:t>
      </w:r>
      <w:proofErr w:type="gramStart"/>
      <w:r>
        <w:rPr>
          <w:rFonts w:ascii="Verdana" w:hAnsi="Verdana"/>
          <w:b/>
          <w:i w:val="0"/>
          <w:sz w:val="18"/>
          <w:szCs w:val="18"/>
        </w:rPr>
        <w:t xml:space="preserve">] </w:t>
      </w:r>
      <w:r>
        <w:rPr>
          <w:rFonts w:ascii="Verdana" w:hAnsi="Verdana"/>
          <w:i w:val="0"/>
          <w:sz w:val="18"/>
          <w:szCs w:val="18"/>
        </w:rPr>
        <w:t>,</w:t>
      </w:r>
      <w:proofErr w:type="gramEnd"/>
      <w:r>
        <w:rPr>
          <w:rFonts w:ascii="Verdana" w:hAnsi="Verdana"/>
          <w:i w:val="0"/>
          <w:sz w:val="18"/>
          <w:szCs w:val="18"/>
        </w:rPr>
        <w:t>- Kč (bez DPH)</w:t>
      </w:r>
    </w:p>
    <w:p w14:paraId="4137D6C7" w14:textId="7973873A" w:rsidR="00575D9E" w:rsidRPr="00CC7446" w:rsidRDefault="009A7CE2"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Pr>
          <w:rFonts w:ascii="Verdana" w:hAnsi="Verdana"/>
          <w:b/>
          <w:i w:val="0"/>
          <w:sz w:val="18"/>
          <w:szCs w:val="18"/>
        </w:rPr>
        <w:t xml:space="preserve"> </w:t>
      </w:r>
      <w:r w:rsidRPr="00CC7446">
        <w:rPr>
          <w:rFonts w:ascii="Verdana" w:hAnsi="Verdana"/>
          <w:i w:val="0"/>
          <w:sz w:val="18"/>
          <w:szCs w:val="18"/>
        </w:rPr>
        <w:t xml:space="preserve">- </w:t>
      </w:r>
      <w:r>
        <w:rPr>
          <w:rFonts w:ascii="Verdana" w:hAnsi="Verdana"/>
          <w:i w:val="0"/>
          <w:sz w:val="18"/>
          <w:szCs w:val="18"/>
        </w:rPr>
        <w:t xml:space="preserve">fakturace ceny za Dozor projektanta dle položky č. 17 odst. 5.2. smlouvy, tj. částka ve výši </w:t>
      </w:r>
      <w:r>
        <w:rPr>
          <w:rFonts w:ascii="Verdana" w:hAnsi="Verdana"/>
          <w:b/>
          <w:i w:val="0"/>
          <w:sz w:val="18"/>
          <w:szCs w:val="18"/>
        </w:rPr>
        <w:t>[VLOŽÍ ZHOTOVITEL</w:t>
      </w:r>
      <w:proofErr w:type="gramStart"/>
      <w:r>
        <w:rPr>
          <w:rFonts w:ascii="Verdana" w:hAnsi="Verdana"/>
          <w:b/>
          <w:i w:val="0"/>
          <w:sz w:val="18"/>
          <w:szCs w:val="18"/>
        </w:rPr>
        <w:t xml:space="preserve">] </w:t>
      </w:r>
      <w:r>
        <w:rPr>
          <w:rFonts w:ascii="Verdana" w:hAnsi="Verdana"/>
          <w:i w:val="0"/>
          <w:sz w:val="18"/>
          <w:szCs w:val="18"/>
        </w:rPr>
        <w:t>,</w:t>
      </w:r>
      <w:proofErr w:type="gramEnd"/>
      <w:r>
        <w:rPr>
          <w:rFonts w:ascii="Verdana" w:hAnsi="Verdana"/>
          <w:i w:val="0"/>
          <w:sz w:val="18"/>
          <w:szCs w:val="18"/>
        </w:rPr>
        <w:t>- Kč (bez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1D50A9A0"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 xml:space="preserve">hotovitel nespolehlivým plátcem ve smyslu </w:t>
      </w:r>
      <w:proofErr w:type="spellStart"/>
      <w:r w:rsidR="003A25D2" w:rsidRPr="00CC7446">
        <w:rPr>
          <w:rFonts w:ascii="Verdana" w:hAnsi="Verdana" w:cs="Arial"/>
          <w:bCs/>
          <w:sz w:val="18"/>
          <w:szCs w:val="18"/>
        </w:rPr>
        <w:t>ust</w:t>
      </w:r>
      <w:proofErr w:type="spellEnd"/>
      <w:r w:rsidR="003A25D2" w:rsidRPr="00CC7446">
        <w:rPr>
          <w:rFonts w:ascii="Verdana" w:hAnsi="Verdana" w:cs="Arial"/>
          <w:bCs/>
          <w:sz w:val="18"/>
          <w:szCs w:val="18"/>
        </w:rPr>
        <w: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69710D09"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494321">
        <w:rPr>
          <w:rFonts w:ascii="Verdana" w:hAnsi="Verdana" w:cs="Arial"/>
          <w:sz w:val="18"/>
          <w:szCs w:val="18"/>
        </w:rPr>
        <w:t>O</w:t>
      </w:r>
      <w:r w:rsidRPr="00CC7446">
        <w:rPr>
          <w:rFonts w:ascii="Verdana" w:hAnsi="Verdana" w:cs="Arial"/>
          <w:sz w:val="18"/>
          <w:szCs w:val="18"/>
        </w:rPr>
        <w:t>: 70994234</w:t>
      </w:r>
      <w:r w:rsidR="0035169E" w:rsidRPr="00CC7446">
        <w:rPr>
          <w:rFonts w:ascii="Verdana" w:hAnsi="Verdana" w:cs="Arial"/>
          <w:sz w:val="18"/>
          <w:szCs w:val="18"/>
        </w:rPr>
        <w:tab/>
        <w:t>DIČ: CZ70994234</w:t>
      </w:r>
    </w:p>
    <w:p w14:paraId="1498F4A1" w14:textId="7B1618D0"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CC7446">
        <w:rPr>
          <w:rFonts w:ascii="Verdana" w:hAnsi="Verdana" w:cs="Arial"/>
          <w:sz w:val="18"/>
          <w:szCs w:val="18"/>
        </w:rPr>
        <w:t>1%</w:t>
      </w:r>
      <w:proofErr w:type="gramEnd"/>
      <w:r w:rsidR="005E7A59" w:rsidRPr="00CC7446">
        <w:rPr>
          <w:rFonts w:ascii="Verdana" w:hAnsi="Verdana" w:cs="Arial"/>
          <w:sz w:val="18"/>
          <w:szCs w:val="18"/>
        </w:rPr>
        <w:t xml:space="preserve">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w:t>
      </w:r>
      <w:r w:rsidR="005E7A59" w:rsidRPr="00CC7446">
        <w:rPr>
          <w:rFonts w:ascii="Verdana" w:hAnsi="Verdana" w:cs="Arial"/>
          <w:sz w:val="18"/>
          <w:szCs w:val="18"/>
        </w:rPr>
        <w:lastRenderedPageBreak/>
        <w:t xml:space="preserve">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07B37486"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proofErr w:type="gramStart"/>
      <w:r w:rsidR="00727FF8" w:rsidRPr="00CC7446">
        <w:rPr>
          <w:rFonts w:ascii="Verdana" w:hAnsi="Verdana" w:cs="Arial"/>
          <w:b/>
          <w:bCs/>
          <w:sz w:val="18"/>
          <w:szCs w:val="18"/>
        </w:rPr>
        <w:t>3.000.000,-</w:t>
      </w:r>
      <w:proofErr w:type="gramEnd"/>
      <w:r w:rsidR="00727FF8" w:rsidRPr="00CC7446">
        <w:rPr>
          <w:rFonts w:ascii="Verdana" w:hAnsi="Verdana" w:cs="Arial"/>
          <w:b/>
          <w:bCs/>
          <w:sz w:val="18"/>
          <w:szCs w:val="18"/>
        </w:rPr>
        <w:t xml:space="preserve"> Kč bez DPH včetně</w:t>
      </w:r>
      <w:r w:rsidR="00727FF8" w:rsidRPr="00CC7446">
        <w:rPr>
          <w:rFonts w:ascii="Verdana" w:hAnsi="Verdana" w:cs="Arial"/>
          <w:bCs/>
          <w:sz w:val="18"/>
          <w:szCs w:val="18"/>
        </w:rPr>
        <w:t>, objednatel předložení záruky za odstranění vad díla nepožaduje a neuplatní se tak další ustanovení tohoto článku.</w:t>
      </w:r>
    </w:p>
    <w:p w14:paraId="6659450F" w14:textId="101F4F5C"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1B6592D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450393F6"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proofErr w:type="gramStart"/>
      <w:r w:rsidR="00B56107" w:rsidRPr="00CC7446">
        <w:rPr>
          <w:rFonts w:ascii="Verdana" w:hAnsi="Verdana" w:cs="Arial"/>
          <w:bCs/>
          <w:sz w:val="18"/>
          <w:szCs w:val="18"/>
        </w:rPr>
        <w:t>poskytnuté</w:t>
      </w:r>
      <w:proofErr w:type="gramEnd"/>
      <w:r w:rsidR="00F26180" w:rsidRPr="00CC7446">
        <w:rPr>
          <w:rFonts w:ascii="Verdana" w:hAnsi="Verdana" w:cs="Arial"/>
          <w:bCs/>
          <w:sz w:val="18"/>
          <w:szCs w:val="18"/>
        </w:rPr>
        <w:t xml:space="preserve"> a to v</w:t>
      </w:r>
      <w:r w:rsidR="00563AEF">
        <w:rPr>
          <w:rFonts w:ascii="Verdana" w:hAnsi="Verdana" w:cs="Arial"/>
          <w:bCs/>
          <w:sz w:val="18"/>
          <w:szCs w:val="18"/>
        </w:rPr>
        <w:t xml:space="preserve"> </w:t>
      </w:r>
      <w:r w:rsidR="00F26180" w:rsidRPr="00CC7446">
        <w:rPr>
          <w:rFonts w:ascii="Verdana" w:hAnsi="Verdana" w:cs="Arial"/>
          <w:bCs/>
          <w:sz w:val="18"/>
          <w:szCs w:val="18"/>
        </w:rPr>
        <w:t>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2D78FFFD"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 xml:space="preserve">bez ohledu na to, zda bylo odstoupení oznámeno či </w:t>
      </w:r>
      <w:proofErr w:type="gramStart"/>
      <w:r w:rsidR="00425E9F" w:rsidRPr="00CC7446">
        <w:rPr>
          <w:rFonts w:ascii="Verdana" w:hAnsi="Verdana" w:cs="Arial"/>
          <w:sz w:val="18"/>
          <w:szCs w:val="18"/>
        </w:rPr>
        <w:t>nikoliv</w:t>
      </w:r>
      <w:proofErr w:type="gramEnd"/>
      <w:r w:rsidR="00F26180" w:rsidRPr="00CC7446">
        <w:rPr>
          <w:rFonts w:ascii="Verdana" w:hAnsi="Verdana" w:cs="Arial"/>
          <w:sz w:val="18"/>
          <w:szCs w:val="18"/>
        </w:rPr>
        <w:t xml:space="preserve"> a to </w:t>
      </w:r>
      <w:r w:rsidR="00F26180" w:rsidRPr="00CC7446">
        <w:rPr>
          <w:rFonts w:ascii="Verdana" w:hAnsi="Verdana" w:cs="Arial"/>
          <w:bCs/>
          <w:sz w:val="18"/>
          <w:szCs w:val="18"/>
        </w:rPr>
        <w:t>v</w:t>
      </w:r>
      <w:r w:rsidR="00563AEF">
        <w:rPr>
          <w:rFonts w:ascii="Verdana" w:hAnsi="Verdana" w:cs="Arial"/>
          <w:bCs/>
          <w:sz w:val="18"/>
          <w:szCs w:val="18"/>
        </w:rPr>
        <w:t xml:space="preserve"> </w:t>
      </w:r>
      <w:r w:rsidR="00F26180" w:rsidRPr="00CC7446">
        <w:rPr>
          <w:rFonts w:ascii="Verdana" w:hAnsi="Verdana" w:cs="Arial"/>
          <w:bCs/>
          <w:sz w:val="18"/>
          <w:szCs w:val="18"/>
        </w:rPr>
        <w:t>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3BEDD7A0"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.1.</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w:t>
      </w:r>
      <w:proofErr w:type="gramStart"/>
      <w:r w:rsidR="008604D0" w:rsidRPr="00CC7446">
        <w:rPr>
          <w:rFonts w:ascii="Verdana" w:hAnsi="Verdana" w:cs="Arial"/>
          <w:sz w:val="18"/>
          <w:szCs w:val="18"/>
        </w:rPr>
        <w:t>výši</w:t>
      </w:r>
      <w:proofErr w:type="gramEnd"/>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25929CBD"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w:t>
      </w:r>
      <w:bookmarkEnd w:id="0"/>
    </w:p>
    <w:p w14:paraId="217A21C6" w14:textId="519F3A2A"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w:t>
      </w:r>
      <w:proofErr w:type="gramStart"/>
      <w:r w:rsidR="00D2196B" w:rsidRPr="00CC7446">
        <w:rPr>
          <w:rFonts w:ascii="Verdana" w:hAnsi="Verdana" w:cs="Arial"/>
          <w:sz w:val="18"/>
          <w:szCs w:val="18"/>
        </w:rPr>
        <w:t>0,05%</w:t>
      </w:r>
      <w:proofErr w:type="gramEnd"/>
      <w:r w:rsidR="00D2196B" w:rsidRPr="00CC7446">
        <w:rPr>
          <w:rFonts w:ascii="Verdana" w:hAnsi="Verdana" w:cs="Arial"/>
          <w:sz w:val="18"/>
          <w:szCs w:val="18"/>
        </w:rPr>
        <w:t xml:space="preserve"> z celkové ceny díla (bez DPH) za každý započatý den prodlení v</w:t>
      </w:r>
      <w:r w:rsidR="00983A8E">
        <w:rPr>
          <w:rFonts w:ascii="Verdana" w:hAnsi="Verdana" w:cs="Arial"/>
          <w:sz w:val="18"/>
          <w:szCs w:val="18"/>
        </w:rPr>
        <w:t xml:space="preserve"> </w:t>
      </w:r>
      <w:r w:rsidR="00D2196B" w:rsidRPr="00CC7446">
        <w:rPr>
          <w:rFonts w:ascii="Verdana" w:hAnsi="Verdana" w:cs="Arial"/>
          <w:sz w:val="18"/>
          <w:szCs w:val="18"/>
        </w:rPr>
        <w:t>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1E33EE22"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w:t>
      </w:r>
    </w:p>
    <w:p w14:paraId="74C3B97D" w14:textId="5ADCF807"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w:t>
      </w:r>
      <w:proofErr w:type="gramStart"/>
      <w:r w:rsidR="00C53B7F" w:rsidRPr="00CC7446">
        <w:rPr>
          <w:rFonts w:ascii="Verdana" w:hAnsi="Verdana" w:cs="Arial"/>
          <w:sz w:val="18"/>
          <w:szCs w:val="18"/>
        </w:rPr>
        <w:t>Kč,-</w:t>
      </w:r>
      <w:proofErr w:type="gramEnd"/>
      <w:r w:rsidR="00C53B7F" w:rsidRPr="00CC7446">
        <w:rPr>
          <w:rFonts w:ascii="Verdana" w:hAnsi="Verdana" w:cs="Arial"/>
          <w:sz w:val="18"/>
          <w:szCs w:val="18"/>
        </w:rPr>
        <w:t xml:space="preserve">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 xml:space="preserve">minimálně však </w:t>
      </w:r>
      <w:proofErr w:type="gramStart"/>
      <w:r w:rsidR="00807477" w:rsidRPr="00CC7446">
        <w:rPr>
          <w:rFonts w:ascii="Verdana" w:hAnsi="Verdana" w:cs="Arial"/>
          <w:sz w:val="18"/>
          <w:szCs w:val="18"/>
        </w:rPr>
        <w:t>1.500,-</w:t>
      </w:r>
      <w:proofErr w:type="gramEnd"/>
      <w:r w:rsidR="00807477" w:rsidRPr="00CC7446">
        <w:rPr>
          <w:rFonts w:ascii="Verdana" w:hAnsi="Verdana" w:cs="Arial"/>
          <w:sz w:val="18"/>
          <w:szCs w:val="18"/>
        </w:rPr>
        <w:t xml:space="preserve">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140DC99E"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 xml:space="preserve">í pokutu objednateli ve výši </w:t>
      </w:r>
      <w:proofErr w:type="gramStart"/>
      <w:r w:rsidR="00AE3D6D" w:rsidRPr="00CC7446">
        <w:rPr>
          <w:rFonts w:ascii="Verdana" w:hAnsi="Verdana" w:cs="Arial"/>
          <w:sz w:val="18"/>
          <w:szCs w:val="18"/>
        </w:rPr>
        <w:t>10.</w:t>
      </w:r>
      <w:r w:rsidR="008B087D" w:rsidRPr="00CC7446">
        <w:rPr>
          <w:rFonts w:ascii="Verdana" w:hAnsi="Verdana" w:cs="Arial"/>
          <w:sz w:val="18"/>
          <w:szCs w:val="18"/>
        </w:rPr>
        <w:t>000,-</w:t>
      </w:r>
      <w:proofErr w:type="gramEnd"/>
      <w:r w:rsidR="008B087D" w:rsidRPr="00CC7446">
        <w:rPr>
          <w:rFonts w:ascii="Verdana" w:hAnsi="Verdana" w:cs="Arial"/>
          <w:sz w:val="18"/>
          <w:szCs w:val="18"/>
        </w:rPr>
        <w:t xml:space="preserve"> Kč za každé jednotlivé porušení</w:t>
      </w:r>
      <w:r w:rsidR="00621F24" w:rsidRPr="00CC7446">
        <w:rPr>
          <w:rFonts w:ascii="Verdana" w:hAnsi="Verdana" w:cs="Arial"/>
          <w:sz w:val="18"/>
          <w:szCs w:val="18"/>
        </w:rPr>
        <w:t>;</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ve výši </w:t>
      </w:r>
      <w:proofErr w:type="gramStart"/>
      <w:r w:rsidRPr="00CC7446">
        <w:rPr>
          <w:rFonts w:ascii="Verdana" w:hAnsi="Verdana" w:cs="Arial"/>
          <w:sz w:val="18"/>
          <w:szCs w:val="18"/>
        </w:rPr>
        <w:t>10.</w:t>
      </w:r>
      <w:r w:rsidR="00C53B7F" w:rsidRPr="00CC7446">
        <w:rPr>
          <w:rFonts w:ascii="Verdana" w:hAnsi="Verdana" w:cs="Arial"/>
          <w:sz w:val="18"/>
          <w:szCs w:val="18"/>
        </w:rPr>
        <w:t>000,-</w:t>
      </w:r>
      <w:proofErr w:type="gramEnd"/>
      <w:r w:rsidR="00C53B7F" w:rsidRPr="00CC7446">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 xml:space="preserve">je stanovena ve výši </w:t>
      </w:r>
      <w:proofErr w:type="gramStart"/>
      <w:r w:rsidR="00D75E6D" w:rsidRPr="00CC7446">
        <w:rPr>
          <w:rFonts w:ascii="Verdana" w:hAnsi="Verdana" w:cs="Arial"/>
          <w:sz w:val="18"/>
          <w:szCs w:val="18"/>
        </w:rPr>
        <w:t>5</w:t>
      </w:r>
      <w:r w:rsidR="00F100D8" w:rsidRPr="00CC7446">
        <w:rPr>
          <w:rFonts w:ascii="Verdana" w:hAnsi="Verdana" w:cs="Arial"/>
          <w:sz w:val="18"/>
          <w:szCs w:val="18"/>
        </w:rPr>
        <w:t>0%</w:t>
      </w:r>
      <w:proofErr w:type="gramEnd"/>
      <w:r w:rsidR="00F100D8" w:rsidRPr="00CC7446">
        <w:rPr>
          <w:rFonts w:ascii="Verdana" w:hAnsi="Verdana" w:cs="Arial"/>
          <w:sz w:val="18"/>
          <w:szCs w:val="18"/>
        </w:rPr>
        <w:t xml:space="preserve">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5C52DFB8"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w:t>
      </w:r>
      <w:proofErr w:type="gramStart"/>
      <w:r w:rsidRPr="00CC7446">
        <w:rPr>
          <w:rFonts w:ascii="Verdana" w:hAnsi="Verdana" w:cs="Arial"/>
          <w:sz w:val="18"/>
          <w:szCs w:val="18"/>
        </w:rPr>
        <w:t>řízení</w:t>
      </w:r>
      <w:proofErr w:type="gramEnd"/>
      <w:r w:rsidRPr="00CC7446">
        <w:rPr>
          <w:rFonts w:ascii="Verdana" w:hAnsi="Verdana" w:cs="Arial"/>
          <w:sz w:val="18"/>
          <w:szCs w:val="18"/>
        </w:rPr>
        <w:t xml:space="preserve">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oprávněn požadovat zaplacení smluvní pokuty ve výši </w:t>
      </w:r>
      <w:proofErr w:type="gramStart"/>
      <w:r w:rsidR="00B773FB" w:rsidRPr="00CC7446">
        <w:rPr>
          <w:rFonts w:ascii="Verdana" w:hAnsi="Verdana" w:cs="Arial"/>
          <w:sz w:val="18"/>
          <w:szCs w:val="18"/>
        </w:rPr>
        <w:t>1.000,-</w:t>
      </w:r>
      <w:proofErr w:type="gramEnd"/>
      <w:r w:rsidR="00B773FB" w:rsidRPr="00CC7446">
        <w:rPr>
          <w:rFonts w:ascii="Verdana" w:hAnsi="Verdana" w:cs="Arial"/>
          <w:sz w:val="18"/>
          <w:szCs w:val="18"/>
        </w:rPr>
        <w:t xml:space="preserve"> Kč za</w:t>
      </w:r>
      <w:r w:rsidR="00BE28C5" w:rsidRPr="00CC7446">
        <w:rPr>
          <w:rFonts w:ascii="Verdana" w:hAnsi="Verdana" w:cs="Arial"/>
          <w:sz w:val="18"/>
          <w:szCs w:val="18"/>
        </w:rPr>
        <w:t xml:space="preserve"> každý započatý den prodlení.</w:t>
      </w:r>
    </w:p>
    <w:p w14:paraId="20C8DABE" w14:textId="2F0EA33E"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34212">
        <w:rPr>
          <w:rFonts w:ascii="Verdana" w:hAnsi="Verdana" w:cs="Arial"/>
          <w:sz w:val="18"/>
          <w:szCs w:val="18"/>
        </w:rPr>
        <w:tab/>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mlouvy.</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68F4444C"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Za vady se považují zejména:</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4C9775B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ab/>
      </w:r>
      <w:r w:rsidR="008C7459" w:rsidRPr="00CC7446">
        <w:rPr>
          <w:rFonts w:ascii="Verdana" w:hAnsi="Verdana" w:cs="Arial"/>
          <w:bCs/>
          <w:sz w:val="18"/>
          <w:szCs w:val="18"/>
        </w:rPr>
        <w:t xml:space="preserve">V případě odpovědnosti zhotovitele za vady platí v ostatním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w:t>
      </w:r>
      <w:proofErr w:type="gramStart"/>
      <w:r w:rsidR="00E21CF2" w:rsidRPr="00CC7446">
        <w:rPr>
          <w:rFonts w:ascii="Verdana" w:hAnsi="Verdana" w:cs="Arial"/>
          <w:bCs/>
          <w:sz w:val="18"/>
          <w:szCs w:val="18"/>
        </w:rPr>
        <w:t>končí</w:t>
      </w:r>
      <w:proofErr w:type="gramEnd"/>
      <w:r w:rsidR="00E21CF2" w:rsidRPr="00CC7446">
        <w:rPr>
          <w:rFonts w:ascii="Verdana" w:hAnsi="Verdana" w:cs="Arial"/>
          <w:bCs/>
          <w:sz w:val="18"/>
          <w:szCs w:val="18"/>
        </w:rPr>
        <w:t xml:space="preserve">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 xml:space="preserve">Právo na uplatnění nároků z titulu náhrady škody se </w:t>
      </w:r>
      <w:proofErr w:type="gramStart"/>
      <w:r w:rsidR="007C0BA3" w:rsidRPr="00CC7446">
        <w:rPr>
          <w:rFonts w:ascii="Verdana" w:hAnsi="Verdana" w:cs="Arial"/>
          <w:sz w:val="18"/>
          <w:szCs w:val="18"/>
        </w:rPr>
        <w:t>promlčí</w:t>
      </w:r>
      <w:proofErr w:type="gramEnd"/>
      <w:r w:rsidR="007C0BA3" w:rsidRPr="00CC7446">
        <w:rPr>
          <w:rFonts w:ascii="Verdana" w:hAnsi="Verdana" w:cs="Arial"/>
          <w:sz w:val="18"/>
          <w:szCs w:val="18"/>
        </w:rPr>
        <w:t xml:space="preserve"> uplynutím lhůty 15 let, počítané ode dne, kdy právo mohlo být uplatněno poprvé.</w:t>
      </w:r>
    </w:p>
    <w:p w14:paraId="004A762F" w14:textId="0F1E3B43"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79ED78CB"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B3C6BAF"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005A6A21">
        <w:tab/>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6C7FA202"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(elektronicky, např. MS Teams, Google </w:t>
      </w:r>
      <w:proofErr w:type="gramStart"/>
      <w:r w:rsidR="008C5474" w:rsidRPr="00CC7446">
        <w:rPr>
          <w:rFonts w:ascii="Verdana" w:hAnsi="Verdana" w:cs="Arial"/>
          <w:sz w:val="18"/>
          <w:szCs w:val="18"/>
        </w:rPr>
        <w:t>meet,</w:t>
      </w:r>
      <w:proofErr w:type="gramEnd"/>
      <w:r w:rsidR="008C5474" w:rsidRPr="00CC7446">
        <w:rPr>
          <w:rFonts w:ascii="Verdana" w:hAnsi="Verdana" w:cs="Arial"/>
          <w:sz w:val="18"/>
          <w:szCs w:val="18"/>
        </w:rPr>
        <w:t xml:space="preserve">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2B183F"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vymazání všech záložních kopií, s </w:t>
      </w:r>
      <w:proofErr w:type="gramStart"/>
      <w:r w:rsidRPr="00CC7446">
        <w:rPr>
          <w:rFonts w:ascii="Verdana" w:hAnsi="Verdana" w:cs="Arial"/>
          <w:sz w:val="18"/>
          <w:szCs w:val="18"/>
        </w:rPr>
        <w:t>výjimkou</w:t>
      </w:r>
      <w:proofErr w:type="gramEnd"/>
      <w:r w:rsidRPr="00CC7446">
        <w:rPr>
          <w:rFonts w:ascii="Verdana" w:hAnsi="Verdana" w:cs="Arial"/>
          <w:sz w:val="18"/>
          <w:szCs w:val="18"/>
        </w:rPr>
        <w:t xml:space="preserve">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2370 občanského zákoníku a práva odstoupit od </w:t>
      </w:r>
      <w:r w:rsidRPr="00CC7446">
        <w:rPr>
          <w:rFonts w:ascii="Verdana" w:hAnsi="Verdana" w:cs="Arial"/>
          <w:sz w:val="18"/>
          <w:szCs w:val="18"/>
        </w:rPr>
        <w:t xml:space="preserve">licenční smlouvy pro změnu přesvědčení dle </w:t>
      </w:r>
      <w:proofErr w:type="spellStart"/>
      <w:r w:rsidR="001D5D7B" w:rsidRPr="00CC7446">
        <w:rPr>
          <w:rFonts w:ascii="Verdana" w:hAnsi="Verdana" w:cs="Arial"/>
          <w:sz w:val="18"/>
          <w:szCs w:val="18"/>
        </w:rPr>
        <w:t>ust</w:t>
      </w:r>
      <w:proofErr w:type="spellEnd"/>
      <w:r w:rsidR="001D5D7B" w:rsidRPr="00CC7446">
        <w:rPr>
          <w:rFonts w:ascii="Verdana" w:hAnsi="Verdana" w:cs="Arial"/>
          <w:sz w:val="18"/>
          <w:szCs w:val="18"/>
        </w:rPr>
        <w: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w:t>
      </w:r>
      <w:proofErr w:type="gramStart"/>
      <w:r w:rsidRPr="00CC7446">
        <w:rPr>
          <w:rFonts w:ascii="Verdana" w:hAnsi="Verdana" w:cs="Arial"/>
          <w:bCs/>
          <w:sz w:val="18"/>
          <w:szCs w:val="18"/>
        </w:rPr>
        <w:t>z</w:t>
      </w:r>
      <w:proofErr w:type="gramEnd"/>
      <w:r w:rsidRPr="00CC7446">
        <w:rPr>
          <w:rFonts w:ascii="Verdana" w:hAnsi="Verdana" w:cs="Arial"/>
          <w:bCs/>
          <w:sz w:val="18"/>
          <w:szCs w:val="18"/>
        </w:rPr>
        <w:t xml:space="preserve">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w:t>
      </w:r>
      <w:proofErr w:type="gramStart"/>
      <w:r w:rsidRPr="00CC7446">
        <w:rPr>
          <w:rFonts w:ascii="Verdana" w:hAnsi="Verdana" w:cs="Arial"/>
          <w:bCs/>
          <w:sz w:val="18"/>
          <w:szCs w:val="18"/>
        </w:rPr>
        <w:t>poruší</w:t>
      </w:r>
      <w:proofErr w:type="gramEnd"/>
      <w:r w:rsidRPr="00CC7446">
        <w:rPr>
          <w:rFonts w:ascii="Verdana" w:hAnsi="Verdana" w:cs="Arial"/>
          <w:bCs/>
          <w:sz w:val="18"/>
          <w:szCs w:val="18"/>
        </w:rPr>
        <w:t xml:space="preserve">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3FE884B0"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w:t>
      </w:r>
      <w:proofErr w:type="gramStart"/>
      <w:r w:rsidRPr="00CC7446">
        <w:rPr>
          <w:rFonts w:ascii="Verdana" w:hAnsi="Verdana" w:cs="Arial"/>
          <w:bCs/>
          <w:sz w:val="18"/>
          <w:szCs w:val="18"/>
        </w:rPr>
        <w:t>nabyde</w:t>
      </w:r>
      <w:proofErr w:type="gramEnd"/>
      <w:r w:rsidRPr="00CC7446">
        <w:rPr>
          <w:rFonts w:ascii="Verdana" w:hAnsi="Verdana" w:cs="Arial"/>
          <w:bCs/>
          <w:sz w:val="18"/>
          <w:szCs w:val="18"/>
        </w:rPr>
        <w:t xml:space="preserv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187E101F"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1F99E481"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frastruktury, v platném znění.</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35EE7FD"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1B559C62"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CC7446">
        <w:rPr>
          <w:rFonts w:ascii="Verdana" w:hAnsi="Verdana" w:cs="Arial"/>
          <w:sz w:val="18"/>
          <w:szCs w:val="18"/>
        </w:rPr>
        <w:t>ust</w:t>
      </w:r>
      <w:proofErr w:type="spellEnd"/>
      <w:r w:rsidRPr="00CC7446">
        <w:rPr>
          <w:rFonts w:ascii="Verdana" w:hAnsi="Verdana" w:cs="Arial"/>
          <w:sz w:val="18"/>
          <w:szCs w:val="18"/>
        </w:rPr>
        <w:t>. § 3 odst. 1 ZRS.</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w:t>
      </w:r>
      <w:proofErr w:type="gramStart"/>
      <w:r w:rsidRPr="00CC7446">
        <w:rPr>
          <w:rFonts w:ascii="Verdana" w:hAnsi="Verdana" w:cs="Arial"/>
          <w:sz w:val="18"/>
          <w:szCs w:val="18"/>
        </w:rPr>
        <w:t>označí</w:t>
      </w:r>
      <w:proofErr w:type="gramEnd"/>
      <w:r w:rsidRPr="00CC7446">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CC7446">
        <w:rPr>
          <w:rFonts w:ascii="Verdana" w:hAnsi="Verdana" w:cs="Arial"/>
          <w:sz w:val="18"/>
          <w:szCs w:val="18"/>
        </w:rPr>
        <w:t>neoznačí</w:t>
      </w:r>
      <w:proofErr w:type="gramEnd"/>
      <w:r w:rsidRPr="00CC7446">
        <w:rPr>
          <w:rFonts w:ascii="Verdana" w:hAnsi="Verdana" w:cs="Arial"/>
          <w:sz w:val="18"/>
          <w:szCs w:val="18"/>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637786EF"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CC7446">
        <w:rPr>
          <w:rFonts w:ascii="Verdana" w:hAnsi="Verdana" w:cs="Arial"/>
          <w:sz w:val="18"/>
          <w:szCs w:val="18"/>
        </w:rPr>
        <w:t>ust</w:t>
      </w:r>
      <w:proofErr w:type="spellEnd"/>
      <w:r w:rsidR="003B1B75" w:rsidRPr="00CC7446">
        <w:rPr>
          <w:rFonts w:ascii="Verdana" w:hAnsi="Verdana" w:cs="Arial"/>
          <w:sz w:val="18"/>
          <w:szCs w:val="18"/>
        </w:rPr>
        <w: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 xml:space="preserve">a cíli </w:t>
      </w:r>
      <w:proofErr w:type="spellStart"/>
      <w:r w:rsidR="0054076F" w:rsidRPr="00CC7446">
        <w:rPr>
          <w:rFonts w:ascii="Verdana" w:hAnsi="Verdana" w:cs="Arial"/>
          <w:iCs/>
          <w:sz w:val="18"/>
          <w:szCs w:val="18"/>
        </w:rPr>
        <w:t>compliance</w:t>
      </w:r>
      <w:proofErr w:type="spellEnd"/>
      <w:r w:rsidR="0054076F" w:rsidRPr="00CC744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 xml:space="preserve">Zhotovitel se dále zavazuje, že finanční prostředky ani hospodářské zdroje, které </w:t>
      </w:r>
      <w:proofErr w:type="gramStart"/>
      <w:r w:rsidRPr="00BC7005">
        <w:rPr>
          <w:rFonts w:ascii="Verdana" w:hAnsi="Verdana" w:cs="Arial"/>
          <w:bCs/>
          <w:sz w:val="19"/>
          <w:szCs w:val="19"/>
        </w:rPr>
        <w:t>obdrží</w:t>
      </w:r>
      <w:proofErr w:type="gramEnd"/>
      <w:r w:rsidRPr="00BC7005">
        <w:rPr>
          <w:rFonts w:ascii="Verdana" w:hAnsi="Verdana" w:cs="Arial"/>
          <w:bCs/>
          <w:sz w:val="19"/>
          <w:szCs w:val="19"/>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AE1F00">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7C0AB" w14:textId="77777777" w:rsidR="00AE1F00" w:rsidRDefault="00AE1F00">
      <w:r>
        <w:separator/>
      </w:r>
    </w:p>
  </w:endnote>
  <w:endnote w:type="continuationSeparator" w:id="0">
    <w:p w14:paraId="69F0E79A" w14:textId="77777777" w:rsidR="00AE1F00" w:rsidRDefault="00AE1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5C03938E"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E2714">
            <w:rPr>
              <w:rStyle w:val="slostrnky"/>
              <w:noProof/>
              <w:sz w:val="16"/>
            </w:rPr>
            <w:t>24</w:t>
          </w:r>
          <w:r w:rsidRPr="00640531">
            <w:rPr>
              <w:rStyle w:val="slostrnky"/>
              <w:sz w:val="16"/>
            </w:rPr>
            <w:fldChar w:fldCharType="end"/>
          </w:r>
        </w:p>
      </w:tc>
      <w:tc>
        <w:tcPr>
          <w:tcW w:w="0" w:type="auto"/>
          <w:vAlign w:val="bottom"/>
        </w:tcPr>
        <w:p w14:paraId="05246E33" w14:textId="3D0B0096" w:rsidR="003B1AA0" w:rsidRPr="004D2849" w:rsidRDefault="003B1AA0" w:rsidP="003B1AA0">
          <w:pPr>
            <w:pStyle w:val="Zpatvlevo"/>
          </w:pPr>
          <w:permStart w:id="463040986" w:edGrp="everyone"/>
          <w:r>
            <w:t>„</w:t>
          </w:r>
          <w:r w:rsidRPr="003B1AA0">
            <w:t>Výstavba PZS v km 4,328 (P2888) a zrušení přejezdu v km 4,270 (P2887) trati Frýdlant v Čechách - Jindřichovice pod Smrkem</w:t>
          </w:r>
          <w:r w:rsidRPr="00FB0955">
            <w:t>“</w:t>
          </w:r>
        </w:p>
        <w:p w14:paraId="6B63C051" w14:textId="06A79890" w:rsidR="00D437A4" w:rsidRPr="00CC7446" w:rsidRDefault="003B1AA0" w:rsidP="00726492">
          <w:pPr>
            <w:pStyle w:val="Zpatvlevo"/>
          </w:pPr>
          <w:r w:rsidRPr="004D2849">
            <w:t>Smlouva o dílo</w:t>
          </w:r>
          <w:r>
            <w:t xml:space="preserve"> na zhotovení Dokumentace pro povolení záměru, zpracování a podání žádosti o vydání povolení záměru, včetně hodnocení ekonomické efektivnosti, Projektové dokumentace pro provádění stavby a Dozor projektanta při realizaci stavby</w:t>
          </w:r>
          <w:permEnd w:id="463040986"/>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CFD62" w14:textId="18FA42C9" w:rsidR="00D437A4" w:rsidRPr="003A6A40" w:rsidRDefault="00122FF4" w:rsidP="00D437A4">
    <w:pPr>
      <w:pStyle w:val="Zpat"/>
      <w:rPr>
        <w:rFonts w:ascii="Verdana" w:hAnsi="Verdana"/>
        <w:i/>
        <w:sz w:val="14"/>
        <w:szCs w:val="12"/>
      </w:rPr>
    </w:pPr>
    <w:r w:rsidRPr="004C7962">
      <w:rPr>
        <w:noProof/>
      </w:rPr>
      <w:drawing>
        <wp:inline distT="0" distB="0" distL="0" distR="0" wp14:anchorId="53E0E4FF" wp14:editId="75BDEB84">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ED153" w14:textId="77777777" w:rsidR="00AE1F00" w:rsidRDefault="00AE1F00">
      <w:r>
        <w:separator/>
      </w:r>
    </w:p>
  </w:footnote>
  <w:footnote w:type="continuationSeparator" w:id="0">
    <w:p w14:paraId="19F64F87" w14:textId="77777777" w:rsidR="00AE1F00" w:rsidRDefault="00AE1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6123483"/>
    <w:multiLevelType w:val="hybridMultilevel"/>
    <w:tmpl w:val="60D09278"/>
    <w:lvl w:ilvl="0" w:tplc="9FA6313A">
      <w:start w:val="1"/>
      <w:numFmt w:val="lowerLetter"/>
      <w:lvlText w:val="%1)"/>
      <w:lvlJc w:val="left"/>
      <w:pPr>
        <w:ind w:left="720" w:hanging="360"/>
      </w:pPr>
    </w:lvl>
    <w:lvl w:ilvl="1" w:tplc="E45C2918">
      <w:start w:val="1"/>
      <w:numFmt w:val="lowerLetter"/>
      <w:lvlText w:val="%2)"/>
      <w:lvlJc w:val="left"/>
      <w:pPr>
        <w:ind w:left="720" w:hanging="360"/>
      </w:pPr>
    </w:lvl>
    <w:lvl w:ilvl="2" w:tplc="F6D867D8">
      <w:start w:val="1"/>
      <w:numFmt w:val="lowerLetter"/>
      <w:lvlText w:val="%3)"/>
      <w:lvlJc w:val="left"/>
      <w:pPr>
        <w:ind w:left="720" w:hanging="360"/>
      </w:pPr>
    </w:lvl>
    <w:lvl w:ilvl="3" w:tplc="1F182DAA">
      <w:start w:val="1"/>
      <w:numFmt w:val="lowerLetter"/>
      <w:lvlText w:val="%4)"/>
      <w:lvlJc w:val="left"/>
      <w:pPr>
        <w:ind w:left="720" w:hanging="360"/>
      </w:pPr>
    </w:lvl>
    <w:lvl w:ilvl="4" w:tplc="5CE4EBA0">
      <w:start w:val="1"/>
      <w:numFmt w:val="lowerLetter"/>
      <w:lvlText w:val="%5)"/>
      <w:lvlJc w:val="left"/>
      <w:pPr>
        <w:ind w:left="720" w:hanging="360"/>
      </w:pPr>
    </w:lvl>
    <w:lvl w:ilvl="5" w:tplc="F81035DC">
      <w:start w:val="1"/>
      <w:numFmt w:val="lowerLetter"/>
      <w:lvlText w:val="%6)"/>
      <w:lvlJc w:val="left"/>
      <w:pPr>
        <w:ind w:left="720" w:hanging="360"/>
      </w:pPr>
    </w:lvl>
    <w:lvl w:ilvl="6" w:tplc="99E4293A">
      <w:start w:val="1"/>
      <w:numFmt w:val="lowerLetter"/>
      <w:lvlText w:val="%7)"/>
      <w:lvlJc w:val="left"/>
      <w:pPr>
        <w:ind w:left="720" w:hanging="360"/>
      </w:pPr>
    </w:lvl>
    <w:lvl w:ilvl="7" w:tplc="12F23E5C">
      <w:start w:val="1"/>
      <w:numFmt w:val="lowerLetter"/>
      <w:lvlText w:val="%8)"/>
      <w:lvlJc w:val="left"/>
      <w:pPr>
        <w:ind w:left="720" w:hanging="360"/>
      </w:pPr>
    </w:lvl>
    <w:lvl w:ilvl="8" w:tplc="99606BFA">
      <w:start w:val="1"/>
      <w:numFmt w:val="lowerLetter"/>
      <w:lvlText w:val="%9)"/>
      <w:lvlJc w:val="left"/>
      <w:pPr>
        <w:ind w:left="720" w:hanging="360"/>
      </w:pPr>
    </w:lvl>
  </w:abstractNum>
  <w:abstractNum w:abstractNumId="8" w15:restartNumberingAfterBreak="0">
    <w:nsid w:val="26250836"/>
    <w:multiLevelType w:val="hybridMultilevel"/>
    <w:tmpl w:val="68CE0D52"/>
    <w:lvl w:ilvl="0" w:tplc="4F502130">
      <w:start w:val="1"/>
      <w:numFmt w:val="lowerLetter"/>
      <w:lvlText w:val="%1)"/>
      <w:lvlJc w:val="left"/>
      <w:pPr>
        <w:ind w:left="720" w:hanging="360"/>
      </w:pPr>
    </w:lvl>
    <w:lvl w:ilvl="1" w:tplc="B55ADF36">
      <w:start w:val="1"/>
      <w:numFmt w:val="lowerLetter"/>
      <w:lvlText w:val="%2)"/>
      <w:lvlJc w:val="left"/>
      <w:pPr>
        <w:ind w:left="720" w:hanging="360"/>
      </w:pPr>
    </w:lvl>
    <w:lvl w:ilvl="2" w:tplc="CD722BE2">
      <w:start w:val="1"/>
      <w:numFmt w:val="lowerLetter"/>
      <w:lvlText w:val="%3)"/>
      <w:lvlJc w:val="left"/>
      <w:pPr>
        <w:ind w:left="720" w:hanging="360"/>
      </w:pPr>
    </w:lvl>
    <w:lvl w:ilvl="3" w:tplc="E4DA435E">
      <w:start w:val="1"/>
      <w:numFmt w:val="lowerLetter"/>
      <w:lvlText w:val="%4)"/>
      <w:lvlJc w:val="left"/>
      <w:pPr>
        <w:ind w:left="720" w:hanging="360"/>
      </w:pPr>
    </w:lvl>
    <w:lvl w:ilvl="4" w:tplc="BD74B80E">
      <w:start w:val="1"/>
      <w:numFmt w:val="lowerLetter"/>
      <w:lvlText w:val="%5)"/>
      <w:lvlJc w:val="left"/>
      <w:pPr>
        <w:ind w:left="720" w:hanging="360"/>
      </w:pPr>
    </w:lvl>
    <w:lvl w:ilvl="5" w:tplc="8360A14C">
      <w:start w:val="1"/>
      <w:numFmt w:val="lowerLetter"/>
      <w:lvlText w:val="%6)"/>
      <w:lvlJc w:val="left"/>
      <w:pPr>
        <w:ind w:left="720" w:hanging="360"/>
      </w:pPr>
    </w:lvl>
    <w:lvl w:ilvl="6" w:tplc="7BE22E98">
      <w:start w:val="1"/>
      <w:numFmt w:val="lowerLetter"/>
      <w:lvlText w:val="%7)"/>
      <w:lvlJc w:val="left"/>
      <w:pPr>
        <w:ind w:left="720" w:hanging="360"/>
      </w:pPr>
    </w:lvl>
    <w:lvl w:ilvl="7" w:tplc="CAEC3CD2">
      <w:start w:val="1"/>
      <w:numFmt w:val="lowerLetter"/>
      <w:lvlText w:val="%8)"/>
      <w:lvlJc w:val="left"/>
      <w:pPr>
        <w:ind w:left="720" w:hanging="360"/>
      </w:pPr>
    </w:lvl>
    <w:lvl w:ilvl="8" w:tplc="9030F90C">
      <w:start w:val="1"/>
      <w:numFmt w:val="lowerLetter"/>
      <w:lvlText w:val="%9)"/>
      <w:lvlJc w:val="left"/>
      <w:pPr>
        <w:ind w:left="720" w:hanging="36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3" w15:restartNumberingAfterBreak="0">
    <w:nsid w:val="7CD96DD6"/>
    <w:multiLevelType w:val="hybridMultilevel"/>
    <w:tmpl w:val="06683500"/>
    <w:lvl w:ilvl="0" w:tplc="969EC504">
      <w:start w:val="1"/>
      <w:numFmt w:val="lowerLetter"/>
      <w:lvlText w:val="%1)"/>
      <w:lvlJc w:val="left"/>
      <w:pPr>
        <w:ind w:left="720" w:hanging="360"/>
      </w:pPr>
    </w:lvl>
    <w:lvl w:ilvl="1" w:tplc="CDC83206">
      <w:start w:val="1"/>
      <w:numFmt w:val="lowerLetter"/>
      <w:lvlText w:val="%2)"/>
      <w:lvlJc w:val="left"/>
      <w:pPr>
        <w:ind w:left="720" w:hanging="360"/>
      </w:pPr>
    </w:lvl>
    <w:lvl w:ilvl="2" w:tplc="886860C6">
      <w:start w:val="1"/>
      <w:numFmt w:val="lowerLetter"/>
      <w:lvlText w:val="%3)"/>
      <w:lvlJc w:val="left"/>
      <w:pPr>
        <w:ind w:left="720" w:hanging="360"/>
      </w:pPr>
    </w:lvl>
    <w:lvl w:ilvl="3" w:tplc="10F25506">
      <w:start w:val="1"/>
      <w:numFmt w:val="lowerLetter"/>
      <w:lvlText w:val="%4)"/>
      <w:lvlJc w:val="left"/>
      <w:pPr>
        <w:ind w:left="720" w:hanging="360"/>
      </w:pPr>
    </w:lvl>
    <w:lvl w:ilvl="4" w:tplc="50A2AE5A">
      <w:start w:val="1"/>
      <w:numFmt w:val="lowerLetter"/>
      <w:lvlText w:val="%5)"/>
      <w:lvlJc w:val="left"/>
      <w:pPr>
        <w:ind w:left="720" w:hanging="360"/>
      </w:pPr>
    </w:lvl>
    <w:lvl w:ilvl="5" w:tplc="33048B5A">
      <w:start w:val="1"/>
      <w:numFmt w:val="lowerLetter"/>
      <w:lvlText w:val="%6)"/>
      <w:lvlJc w:val="left"/>
      <w:pPr>
        <w:ind w:left="720" w:hanging="360"/>
      </w:pPr>
    </w:lvl>
    <w:lvl w:ilvl="6" w:tplc="7C2E6346">
      <w:start w:val="1"/>
      <w:numFmt w:val="lowerLetter"/>
      <w:lvlText w:val="%7)"/>
      <w:lvlJc w:val="left"/>
      <w:pPr>
        <w:ind w:left="720" w:hanging="360"/>
      </w:pPr>
    </w:lvl>
    <w:lvl w:ilvl="7" w:tplc="0E5C502A">
      <w:start w:val="1"/>
      <w:numFmt w:val="lowerLetter"/>
      <w:lvlText w:val="%8)"/>
      <w:lvlJc w:val="left"/>
      <w:pPr>
        <w:ind w:left="720" w:hanging="360"/>
      </w:pPr>
    </w:lvl>
    <w:lvl w:ilvl="8" w:tplc="B9AC7F12">
      <w:start w:val="1"/>
      <w:numFmt w:val="lowerLetter"/>
      <w:lvlText w:val="%9)"/>
      <w:lvlJc w:val="left"/>
      <w:pPr>
        <w:ind w:left="720" w:hanging="360"/>
      </w:p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1"/>
  </w:num>
  <w:num w:numId="3" w16cid:durableId="945380714">
    <w:abstractNumId w:val="19"/>
  </w:num>
  <w:num w:numId="4" w16cid:durableId="218984249">
    <w:abstractNumId w:val="17"/>
  </w:num>
  <w:num w:numId="5" w16cid:durableId="2117866300">
    <w:abstractNumId w:val="15"/>
  </w:num>
  <w:num w:numId="6" w16cid:durableId="762724425">
    <w:abstractNumId w:val="34"/>
  </w:num>
  <w:num w:numId="7" w16cid:durableId="709260298">
    <w:abstractNumId w:val="9"/>
  </w:num>
  <w:num w:numId="8" w16cid:durableId="1278366124">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0"/>
  </w:num>
  <w:num w:numId="11" w16cid:durableId="444539203">
    <w:abstractNumId w:val="6"/>
  </w:num>
  <w:num w:numId="12" w16cid:durableId="1904638706">
    <w:abstractNumId w:val="29"/>
  </w:num>
  <w:num w:numId="13" w16cid:durableId="13625101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1"/>
  </w:num>
  <w:num w:numId="16" w16cid:durableId="1242104037">
    <w:abstractNumId w:val="22"/>
  </w:num>
  <w:num w:numId="17" w16cid:durableId="1817381548">
    <w:abstractNumId w:val="2"/>
  </w:num>
  <w:num w:numId="18" w16cid:durableId="966928629">
    <w:abstractNumId w:val="3"/>
  </w:num>
  <w:num w:numId="19" w16cid:durableId="1536888249">
    <w:abstractNumId w:val="24"/>
  </w:num>
  <w:num w:numId="20" w16cid:durableId="504051785">
    <w:abstractNumId w:val="5"/>
  </w:num>
  <w:num w:numId="21" w16cid:durableId="2017730431">
    <w:abstractNumId w:val="20"/>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4"/>
  </w:num>
  <w:num w:numId="24" w16cid:durableId="1885631865">
    <w:abstractNumId w:val="28"/>
  </w:num>
  <w:num w:numId="25" w16cid:durableId="310450386">
    <w:abstractNumId w:val="1"/>
  </w:num>
  <w:num w:numId="26" w16cid:durableId="1884321515">
    <w:abstractNumId w:val="4"/>
  </w:num>
  <w:num w:numId="27" w16cid:durableId="355470862">
    <w:abstractNumId w:val="26"/>
  </w:num>
  <w:num w:numId="28" w16cid:durableId="56711185">
    <w:abstractNumId w:val="18"/>
  </w:num>
  <w:num w:numId="29" w16cid:durableId="1266184388">
    <w:abstractNumId w:val="13"/>
  </w:num>
  <w:num w:numId="30" w16cid:durableId="1031105234">
    <w:abstractNumId w:val="16"/>
  </w:num>
  <w:num w:numId="31" w16cid:durableId="2147120437">
    <w:abstractNumId w:val="27"/>
  </w:num>
  <w:num w:numId="32" w16cid:durableId="1228297799">
    <w:abstractNumId w:val="11"/>
  </w:num>
  <w:num w:numId="33" w16cid:durableId="1077442429">
    <w:abstractNumId w:val="32"/>
  </w:num>
  <w:num w:numId="34" w16cid:durableId="1694383613">
    <w:abstractNumId w:val="25"/>
  </w:num>
  <w:num w:numId="35" w16cid:durableId="53048770">
    <w:abstractNumId w:val="8"/>
  </w:num>
  <w:num w:numId="36" w16cid:durableId="1052580423">
    <w:abstractNumId w:val="33"/>
  </w:num>
  <w:num w:numId="37" w16cid:durableId="1794058831">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A91"/>
    <w:rsid w:val="00002F2C"/>
    <w:rsid w:val="00006937"/>
    <w:rsid w:val="00006B04"/>
    <w:rsid w:val="00010305"/>
    <w:rsid w:val="00010322"/>
    <w:rsid w:val="000111D5"/>
    <w:rsid w:val="000123B4"/>
    <w:rsid w:val="00013755"/>
    <w:rsid w:val="0002487A"/>
    <w:rsid w:val="00031071"/>
    <w:rsid w:val="00031620"/>
    <w:rsid w:val="00032909"/>
    <w:rsid w:val="00033A17"/>
    <w:rsid w:val="00034E29"/>
    <w:rsid w:val="00037DC7"/>
    <w:rsid w:val="00040544"/>
    <w:rsid w:val="00046C02"/>
    <w:rsid w:val="00046F12"/>
    <w:rsid w:val="00047FB6"/>
    <w:rsid w:val="0005097B"/>
    <w:rsid w:val="00051570"/>
    <w:rsid w:val="00052AD0"/>
    <w:rsid w:val="00053771"/>
    <w:rsid w:val="00060498"/>
    <w:rsid w:val="000604D4"/>
    <w:rsid w:val="00061A83"/>
    <w:rsid w:val="00062FD9"/>
    <w:rsid w:val="00063BEE"/>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3CB4"/>
    <w:rsid w:val="000B469C"/>
    <w:rsid w:val="000B66D3"/>
    <w:rsid w:val="000B6F15"/>
    <w:rsid w:val="000C381D"/>
    <w:rsid w:val="000C4DBD"/>
    <w:rsid w:val="000D18E0"/>
    <w:rsid w:val="000D4C94"/>
    <w:rsid w:val="000D5704"/>
    <w:rsid w:val="000D6505"/>
    <w:rsid w:val="000E03A0"/>
    <w:rsid w:val="000E1B25"/>
    <w:rsid w:val="000E2A73"/>
    <w:rsid w:val="000E49E7"/>
    <w:rsid w:val="000E4E84"/>
    <w:rsid w:val="000E794C"/>
    <w:rsid w:val="000F171C"/>
    <w:rsid w:val="000F30BA"/>
    <w:rsid w:val="000F51CC"/>
    <w:rsid w:val="000F624D"/>
    <w:rsid w:val="000F69FF"/>
    <w:rsid w:val="00100AB3"/>
    <w:rsid w:val="00103044"/>
    <w:rsid w:val="00113332"/>
    <w:rsid w:val="001155DF"/>
    <w:rsid w:val="0012237A"/>
    <w:rsid w:val="00122DC9"/>
    <w:rsid w:val="00122FF4"/>
    <w:rsid w:val="00131587"/>
    <w:rsid w:val="0013535F"/>
    <w:rsid w:val="00135ECF"/>
    <w:rsid w:val="00136863"/>
    <w:rsid w:val="00136EB5"/>
    <w:rsid w:val="001373D5"/>
    <w:rsid w:val="00141900"/>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4FC1"/>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AA0"/>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1318"/>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321"/>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620A"/>
    <w:rsid w:val="004D7CF8"/>
    <w:rsid w:val="004E009A"/>
    <w:rsid w:val="004E0C5D"/>
    <w:rsid w:val="004E1186"/>
    <w:rsid w:val="004F0CA6"/>
    <w:rsid w:val="004F1AA1"/>
    <w:rsid w:val="004F21AA"/>
    <w:rsid w:val="00501C52"/>
    <w:rsid w:val="00503EB2"/>
    <w:rsid w:val="00507E23"/>
    <w:rsid w:val="00507E93"/>
    <w:rsid w:val="0051123F"/>
    <w:rsid w:val="005112C3"/>
    <w:rsid w:val="0051225C"/>
    <w:rsid w:val="00513E55"/>
    <w:rsid w:val="005164FA"/>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4212"/>
    <w:rsid w:val="00536EA7"/>
    <w:rsid w:val="0054076F"/>
    <w:rsid w:val="005421E7"/>
    <w:rsid w:val="0054282F"/>
    <w:rsid w:val="005472BD"/>
    <w:rsid w:val="005518A1"/>
    <w:rsid w:val="0055351D"/>
    <w:rsid w:val="0055398E"/>
    <w:rsid w:val="005542A2"/>
    <w:rsid w:val="0056151C"/>
    <w:rsid w:val="00562A67"/>
    <w:rsid w:val="00563AEF"/>
    <w:rsid w:val="00564087"/>
    <w:rsid w:val="00564F4F"/>
    <w:rsid w:val="00567417"/>
    <w:rsid w:val="00567547"/>
    <w:rsid w:val="00570626"/>
    <w:rsid w:val="00570D85"/>
    <w:rsid w:val="00572463"/>
    <w:rsid w:val="00573940"/>
    <w:rsid w:val="005741BB"/>
    <w:rsid w:val="00574A94"/>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A21"/>
    <w:rsid w:val="005A6FDC"/>
    <w:rsid w:val="005B3BC8"/>
    <w:rsid w:val="005C3F53"/>
    <w:rsid w:val="005C62FC"/>
    <w:rsid w:val="005D3B14"/>
    <w:rsid w:val="005D4A66"/>
    <w:rsid w:val="005D4E6E"/>
    <w:rsid w:val="005E1C08"/>
    <w:rsid w:val="005E2397"/>
    <w:rsid w:val="005E3667"/>
    <w:rsid w:val="005E3C16"/>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33F"/>
    <w:rsid w:val="006129E4"/>
    <w:rsid w:val="006133FF"/>
    <w:rsid w:val="0061437C"/>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591E"/>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3FD"/>
    <w:rsid w:val="00690F02"/>
    <w:rsid w:val="00690FF5"/>
    <w:rsid w:val="006923F3"/>
    <w:rsid w:val="00696874"/>
    <w:rsid w:val="006A14BB"/>
    <w:rsid w:val="006A45B7"/>
    <w:rsid w:val="006A663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4DE2"/>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6492"/>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6307"/>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6F36"/>
    <w:rsid w:val="007E79EF"/>
    <w:rsid w:val="007F4654"/>
    <w:rsid w:val="007F526B"/>
    <w:rsid w:val="008005E3"/>
    <w:rsid w:val="00801493"/>
    <w:rsid w:val="008016AE"/>
    <w:rsid w:val="00801DCF"/>
    <w:rsid w:val="00803FBC"/>
    <w:rsid w:val="00805161"/>
    <w:rsid w:val="00805AD4"/>
    <w:rsid w:val="0080727B"/>
    <w:rsid w:val="00807477"/>
    <w:rsid w:val="00810F39"/>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1229"/>
    <w:rsid w:val="00883DBD"/>
    <w:rsid w:val="00883E2E"/>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5C20"/>
    <w:rsid w:val="00947C5F"/>
    <w:rsid w:val="00950031"/>
    <w:rsid w:val="009508CE"/>
    <w:rsid w:val="00953957"/>
    <w:rsid w:val="00953D66"/>
    <w:rsid w:val="0095431D"/>
    <w:rsid w:val="009557BE"/>
    <w:rsid w:val="0095698F"/>
    <w:rsid w:val="00956C67"/>
    <w:rsid w:val="0096239B"/>
    <w:rsid w:val="00970380"/>
    <w:rsid w:val="00971F03"/>
    <w:rsid w:val="00972C39"/>
    <w:rsid w:val="00972DAB"/>
    <w:rsid w:val="00974A4A"/>
    <w:rsid w:val="0098014F"/>
    <w:rsid w:val="0098269D"/>
    <w:rsid w:val="00983A8E"/>
    <w:rsid w:val="00983B84"/>
    <w:rsid w:val="009855C6"/>
    <w:rsid w:val="00986529"/>
    <w:rsid w:val="0098714E"/>
    <w:rsid w:val="00993A73"/>
    <w:rsid w:val="00996F8C"/>
    <w:rsid w:val="009A040F"/>
    <w:rsid w:val="009A0EA0"/>
    <w:rsid w:val="009A194D"/>
    <w:rsid w:val="009A4395"/>
    <w:rsid w:val="009A5CE7"/>
    <w:rsid w:val="009A71A2"/>
    <w:rsid w:val="009A71F6"/>
    <w:rsid w:val="009A7CE2"/>
    <w:rsid w:val="009B0207"/>
    <w:rsid w:val="009B1BBB"/>
    <w:rsid w:val="009B3D38"/>
    <w:rsid w:val="009B3DB3"/>
    <w:rsid w:val="009B40A9"/>
    <w:rsid w:val="009B7671"/>
    <w:rsid w:val="009C0CED"/>
    <w:rsid w:val="009C12B9"/>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1EF6"/>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5A14"/>
    <w:rsid w:val="00A8641A"/>
    <w:rsid w:val="00A92925"/>
    <w:rsid w:val="00A947A9"/>
    <w:rsid w:val="00AA0FA5"/>
    <w:rsid w:val="00AA1E2A"/>
    <w:rsid w:val="00AA21CC"/>
    <w:rsid w:val="00AA2D3B"/>
    <w:rsid w:val="00AA2FC7"/>
    <w:rsid w:val="00AA4786"/>
    <w:rsid w:val="00AA7F33"/>
    <w:rsid w:val="00AB1869"/>
    <w:rsid w:val="00AB28A9"/>
    <w:rsid w:val="00AB7470"/>
    <w:rsid w:val="00AC0762"/>
    <w:rsid w:val="00AC129E"/>
    <w:rsid w:val="00AC2F0B"/>
    <w:rsid w:val="00AC3363"/>
    <w:rsid w:val="00AC3560"/>
    <w:rsid w:val="00AC4CF5"/>
    <w:rsid w:val="00AC6456"/>
    <w:rsid w:val="00AC654F"/>
    <w:rsid w:val="00AD11FB"/>
    <w:rsid w:val="00AD27AA"/>
    <w:rsid w:val="00AD2A7A"/>
    <w:rsid w:val="00AD3EDA"/>
    <w:rsid w:val="00AD6206"/>
    <w:rsid w:val="00AD696E"/>
    <w:rsid w:val="00AE00A2"/>
    <w:rsid w:val="00AE0B2F"/>
    <w:rsid w:val="00AE13B2"/>
    <w:rsid w:val="00AE1F00"/>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3547"/>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419F"/>
    <w:rsid w:val="00BD60C7"/>
    <w:rsid w:val="00BE2306"/>
    <w:rsid w:val="00BE28C5"/>
    <w:rsid w:val="00BE2D12"/>
    <w:rsid w:val="00BE4FF4"/>
    <w:rsid w:val="00BE5BC6"/>
    <w:rsid w:val="00BE7121"/>
    <w:rsid w:val="00BE718C"/>
    <w:rsid w:val="00BE7DED"/>
    <w:rsid w:val="00BE7EA9"/>
    <w:rsid w:val="00BF13B1"/>
    <w:rsid w:val="00BF6E2E"/>
    <w:rsid w:val="00BF71A6"/>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36E9"/>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35B"/>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5C3C"/>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5D35"/>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B7F79"/>
    <w:rsid w:val="00EC02D6"/>
    <w:rsid w:val="00EC0C33"/>
    <w:rsid w:val="00EC2D08"/>
    <w:rsid w:val="00EC305C"/>
    <w:rsid w:val="00EC43AC"/>
    <w:rsid w:val="00EC69E9"/>
    <w:rsid w:val="00ED01B9"/>
    <w:rsid w:val="00ED042C"/>
    <w:rsid w:val="00ED0704"/>
    <w:rsid w:val="00ED77BD"/>
    <w:rsid w:val="00ED7BAC"/>
    <w:rsid w:val="00EE0261"/>
    <w:rsid w:val="00EE25E1"/>
    <w:rsid w:val="00EE2714"/>
    <w:rsid w:val="00EE3FF7"/>
    <w:rsid w:val="00EE4D4B"/>
    <w:rsid w:val="00EF091B"/>
    <w:rsid w:val="00EF0E90"/>
    <w:rsid w:val="00EF10C7"/>
    <w:rsid w:val="00EF2177"/>
    <w:rsid w:val="00EF2D0E"/>
    <w:rsid w:val="00EF3469"/>
    <w:rsid w:val="00EF70AC"/>
    <w:rsid w:val="00F0030A"/>
    <w:rsid w:val="00F01785"/>
    <w:rsid w:val="00F047B1"/>
    <w:rsid w:val="00F04C87"/>
    <w:rsid w:val="00F100D8"/>
    <w:rsid w:val="00F119A4"/>
    <w:rsid w:val="00F12F9E"/>
    <w:rsid w:val="00F1357D"/>
    <w:rsid w:val="00F20E74"/>
    <w:rsid w:val="00F238C6"/>
    <w:rsid w:val="00F24127"/>
    <w:rsid w:val="00F25DD5"/>
    <w:rsid w:val="00F26180"/>
    <w:rsid w:val="00F278E8"/>
    <w:rsid w:val="00F30120"/>
    <w:rsid w:val="00F30BF9"/>
    <w:rsid w:val="00F32B04"/>
    <w:rsid w:val="00F32F1C"/>
    <w:rsid w:val="00F34454"/>
    <w:rsid w:val="00F34582"/>
    <w:rsid w:val="00F364B3"/>
    <w:rsid w:val="00F37487"/>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BE2"/>
    <w:rsid w:val="00F84D93"/>
    <w:rsid w:val="00F87638"/>
    <w:rsid w:val="00F90F3C"/>
    <w:rsid w:val="00F9649F"/>
    <w:rsid w:val="00FA2418"/>
    <w:rsid w:val="00FA3271"/>
    <w:rsid w:val="00FA36EA"/>
    <w:rsid w:val="00FA4BD1"/>
    <w:rsid w:val="00FA51D7"/>
    <w:rsid w:val="00FA6144"/>
    <w:rsid w:val="00FA69D2"/>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39A6"/>
    <w:rsid w:val="00FE5EC3"/>
    <w:rsid w:val="00FE5F19"/>
    <w:rsid w:val="00FF133C"/>
    <w:rsid w:val="00FF4BB6"/>
    <w:rsid w:val="00FF58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2167D"/>
    <w:rsid w:val="001B34C1"/>
    <w:rsid w:val="001D2697"/>
    <w:rsid w:val="00216944"/>
    <w:rsid w:val="002205C6"/>
    <w:rsid w:val="003B770D"/>
    <w:rsid w:val="003C0A70"/>
    <w:rsid w:val="00400362"/>
    <w:rsid w:val="004329D3"/>
    <w:rsid w:val="004D4F6A"/>
    <w:rsid w:val="00547729"/>
    <w:rsid w:val="0059660E"/>
    <w:rsid w:val="005D62EF"/>
    <w:rsid w:val="005D7D24"/>
    <w:rsid w:val="00655775"/>
    <w:rsid w:val="00707222"/>
    <w:rsid w:val="00795530"/>
    <w:rsid w:val="00864D84"/>
    <w:rsid w:val="008C1F12"/>
    <w:rsid w:val="008C2F26"/>
    <w:rsid w:val="00952337"/>
    <w:rsid w:val="00952E4B"/>
    <w:rsid w:val="00984A18"/>
    <w:rsid w:val="00AC48A6"/>
    <w:rsid w:val="00AE1934"/>
    <w:rsid w:val="00B014D6"/>
    <w:rsid w:val="00B306BC"/>
    <w:rsid w:val="00B845B8"/>
    <w:rsid w:val="00BE29EF"/>
    <w:rsid w:val="00C55CB0"/>
    <w:rsid w:val="00C71D97"/>
    <w:rsid w:val="00CC74D9"/>
    <w:rsid w:val="00CD3525"/>
    <w:rsid w:val="00CF701F"/>
    <w:rsid w:val="00F645F8"/>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24</Pages>
  <Words>9877</Words>
  <Characters>58277</Characters>
  <Application>Microsoft Office Word</Application>
  <DocSecurity>0</DocSecurity>
  <Lines>485</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42</cp:revision>
  <cp:lastPrinted>2023-02-02T09:23:00Z</cp:lastPrinted>
  <dcterms:created xsi:type="dcterms:W3CDTF">2024-04-10T12:05:00Z</dcterms:created>
  <dcterms:modified xsi:type="dcterms:W3CDTF">2024-04-30T05:42:00Z</dcterms:modified>
</cp:coreProperties>
</file>